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mc:AlternateContent>
          <mc:Choice Requires="wpg">
            <w:drawing>
              <wp:anchor distT="0" distB="0" distL="114300" distR="114300" simplePos="0" relativeHeight="251650048" behindDoc="1" locked="0" layoutInCell="1" allowOverlap="1">
                <wp:simplePos x="0" y="0"/>
                <wp:positionH relativeFrom="column">
                  <wp:posOffset>779780</wp:posOffset>
                </wp:positionH>
                <wp:positionV relativeFrom="paragraph">
                  <wp:posOffset>-669925</wp:posOffset>
                </wp:positionV>
                <wp:extent cx="9298940" cy="1543685"/>
                <wp:effectExtent l="0" t="0" r="16510" b="0"/>
                <wp:wrapNone/>
                <wp:docPr id="4" name="组合 19"/>
                <wp:cNvGraphicFramePr/>
                <a:graphic xmlns:a="http://schemas.openxmlformats.org/drawingml/2006/main">
                  <a:graphicData uri="http://schemas.microsoft.com/office/word/2010/wordprocessingGroup">
                    <wpg:wgp>
                      <wpg:cNvGrpSpPr/>
                      <wpg:grpSpPr>
                        <a:xfrm>
                          <a:off x="0" y="0"/>
                          <a:ext cx="9298940" cy="1543498"/>
                          <a:chOff x="13622" y="283"/>
                          <a:chExt cx="12005" cy="11249"/>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rtlCol="0" anchor="ctr"/>
                      </wps:wsp>
                      <wps:wsp>
                        <wps:cNvPr id="11" name="文本框 10"/>
                        <wps:cNvSpPr txBox="1"/>
                        <wps:spPr>
                          <a:xfrm>
                            <a:off x="13653" y="5021"/>
                            <a:ext cx="11659" cy="6511"/>
                          </a:xfrm>
                          <a:prstGeom prst="rect">
                            <a:avLst/>
                          </a:prstGeom>
                          <a:noFill/>
                          <a:ln w="9525">
                            <a:noFill/>
                          </a:ln>
                          <a:effectLst/>
                        </wps:spPr>
                        <wps:txb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wps:txbx>
                        <wps:bodyPr wrap="square" rtlCol="0">
                          <a:noAutofit/>
                        </wps:bodyPr>
                      </wps:wsp>
                    </wpg:wgp>
                  </a:graphicData>
                </a:graphic>
              </wp:anchor>
            </w:drawing>
          </mc:Choice>
          <mc:Fallback>
            <w:pict>
              <v:group id="组合 19" o:spid="_x0000_s1026" o:spt="203" style="position:absolute;left:0pt;margin-left:61.4pt;margin-top:-52.75pt;height:121.55pt;width:732.2pt;z-index:-251666432;mso-width-relative:page;mso-height-relative:page;" coordorigin="13622,283" coordsize="12005,11249" o:gfxdata="UEsDBAoAAAAAAIdO4kAAAAAAAAAAAAAAAAAEAAAAZHJzL1BLAwQUAAAACACHTuJA0Tirc9wAAAAN&#10;AQAADwAAAGRycy9kb3ducmV2LnhtbE2PUWvCMBSF3wf7D+EO9qZJKlWpTWXIticZTAfDt9hc22KT&#10;lCa2+u93fZpv53AO5343X19tywbsQ+OdAjkVwNCV3jSuUvCz/5gsgYWondGtd6jghgHWxfNTrjPj&#10;R/eNwy5WjEZcyLSCOsYu4zyUNVodpr5DR9nJ91ZHsn3FTa9HGrctT4SYc6sbRxdq3eGmxvK8u1gF&#10;n6Me32byfdieT5vbYZ9+/W4lKvX6IsUKWMRr/C/DHZ/QoSCmo784E1hLPkkIPSqYSJGmwO6VdLlI&#10;gB1JzRZz4EXOH78o/gBQSwMEFAAAAAgAh07iQKrG8obiAgAAywYAAA4AAABkcnMvZTJvRG9jLnht&#10;bL1V3W7TMBS+R+IdLN+zNGnTtdHSia1sNwgmDR7AdZwfybGN7TbdPQIud8UVEoI7JN4A8Tgbr8Gx&#10;k3RdGWICiV6k8d855/s5zsHhuuZoxbSppEhxuDfAiAkqs0oUKX754uTRBCNjicgIl4Kl+IIZfDh7&#10;+OCgUQmLZCl5xjSCIMIkjUpxaa1KgsDQktXE7EnFBCzmUtfEwlAXQaZJA9FrHkSDwThopM6UlpQZ&#10;A7PzdhF3EfV9Aso8ryibS7qsmbBtVM04sQDJlJUyeOarzXNG7fM8N8winmJAav0TksD7wj2D2QFJ&#10;Ck1UWdGuBHKfEnYw1aQSkHQTak4sQUtd/RKqrqiWRuZ2j8o6aIF4RgBFONjh5lTLpfJYiqQp1IZ0&#10;EGqH9b8OS5+tzjSqshSPMBKkBsF/fHt9dfkOhVNHTqOKBPacanWuznQ3UbQjh3ed69r9AxK09rRe&#10;bGhla4soTE6j6WQ6AsYprIXxaDiaTlriaQnquHPhcBxFGMF6NBn2a0+68yHYJu5Oh9HI1xXcpGZe&#10;5qfGQnWBq3dTXqPAouaGN/NvvJ2XRDEvh3GcdLyNN7x9/HL1/TOKW9r8lg1nJjFA3x2E3QG8p20L&#10;9jjc91bdQq20sadM1si9pFiD070ByapjgiT9FpfWSF5lJxXnfqCLxTHXaEWgK07mR8dh6IqG6Le2&#10;cYEakCbaHzjtCPR6Dj0Gr7UCvxhRYER4AZcItdrnFtJlgEht7jkxZZvDh21lrSsL1wev6hRPBu7X&#10;ZebCHdvRsqfNCbmQ2QVQri0/lm0zE0FLCb3s0rfae7mdaf+D7sBZ1zDX799ef/h6/ekNCj0alx78&#10;4cRHdn0knb9dgW7+9zaIh97/8SDym4GL3v7hOJ629h/HG6X6xutFvqcPtiRq5Z3GUXxbPLDBH8Ww&#10;68W6Q9Tp0sAdCqZ4tSSa4S2VnKpCPl5amVddh/Za+nbtJPONC3ecd2F3H7tLdHvs9998g2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NE4q3PcAAAADQEAAA8AAAAAAAAAAQAgAAAAIgAAAGRycy9k&#10;b3ducmV2LnhtbFBLAQIUABQAAAAIAIdO4kCqxvKG4gIAAMsGAAAOAAAAAAAAAAEAIAAAACsBAABk&#10;cnMvZTJvRG9jLnhtbFBLBQYAAAAABgAGAFkBAAB/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3653;top:5021;height:6511;width:11659;"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left"/>
                          <w:rPr>
                            <w:color w:val="000000" w:themeColor="text1"/>
                            <w:kern w:val="0"/>
                            <w:sz w:val="92"/>
                            <w:szCs w:val="92"/>
                            <w14:textFill>
                              <w14:solidFill>
                                <w14:schemeClr w14:val="tx1"/>
                              </w14:solidFill>
                            </w14:textFill>
                          </w:rPr>
                        </w:pPr>
                        <w:r>
                          <w:rPr>
                            <w:rFonts w:hint="eastAsia" w:ascii="思源黑体 HW Bold" w:hAnsi="思源黑体 HW Bold" w:eastAsia="思源黑体 HW Bold"/>
                            <w:color w:val="000000" w:themeColor="text1"/>
                            <w:kern w:val="24"/>
                            <w:sz w:val="92"/>
                            <w:szCs w:val="92"/>
                            <w14:textFill>
                              <w14:solidFill>
                                <w14:schemeClr w14:val="tx1"/>
                              </w14:solidFill>
                            </w14:textFill>
                          </w:rPr>
                          <w:t>部门决算公开文本</w:t>
                        </w:r>
                      </w:p>
                    </w:txbxContent>
                  </v:textbox>
                </v:shape>
              </v:group>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w="9525">
                          <a:noFill/>
                        </a:ln>
                        <a:effectLst/>
                      </wps:spPr>
                      <wps:txbx>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二〇二〇年十一月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5619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IhNGGDQAQAAjgMAAA4AAABkcnMvZTJvRG9jLnhtbK1T&#10;S27bMBDdF+gdCO5rfQKlrWA5SGKkm6ItkPYANEVZBPgLh7bkC7Q36Kqb7nsun6NDSrGDdJNFNxQ5&#10;nzfz3oyWV6NWZC88SGsaWixySoThtpVm29BvX+/evKMEAjMtU9aIhh4E0KvV61fLwdWitL1VrfAE&#10;QQzUg2toH4Krswx4LzSDhXXCoLOzXrOAT7/NWs8GRNcqK/P8Mhusb523XACgdT056YzoXwJou05y&#10;sbZ8p4UJE6oXigWkBL10QFep264TPHzuOhCBqIYi05BOLIL3TTyz1ZLVW89cL/ncAntJC884aSYN&#10;Fj1BrVlgZOflP1Bacm/BdmHBrc4mIkkRZFHkz7S575kTiQtKDe4kOvw/WP5p/8UT2Ta0pMQwjQM/&#10;/vxx/PXn+Ps7KZI+g4Maw+4dBobxxo64NVG3aAc0Rtpj53X8IiGCflT3cFJXjIFwNFbFRfk2ryjh&#10;6Cvyorq4rCJOdk53HsIHYTWJl4Z6HF9Sle0/QphCH0NiNWPvpFJphMqQoaHvq7JKCScPgisTY0Va&#10;hhnm3Hq8hXEzznw2tj0gzQEXoqHwsGNeUOKDurVpfyIQuOtdwMKpn5g+5SCP+MAxJUbzSsU9ePpO&#10;UeffaP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vZZLNkAAAAOAQAADwAAAAAAAAABACAAAAAi&#10;AAAAZHJzL2Rvd25yZXYueG1sUEsBAhQAFAAAAAgAh07iQIhNGGDQAQAAjgMAAA4AAAAAAAAAAQAg&#10;AAAAKAEAAGRycy9lMm9Eb2MueG1sUEsFBgAAAAAGAAYAWQEAAGoFA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textFill>
                            <w14:solidFill>
                              <w14:schemeClr w14:val="tx1"/>
                            </w14:solidFill>
                          </w14:textFill>
                        </w:r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二〇二〇年十一月</w:t>
                      </w: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53120;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OgG8S72AQAA4wMAAA4AAABkcnMvZTJvRG9jLnhtbK1T&#10;S27bMBDdF+gdCO5ryUbbuILlLGK4myIJkPYAY4qSCPAHDmPJF8gpusy2x2rP0SGlOG26yaJaUDPk&#10;8M28N8PN5Wg0O8qAytmaLxclZ9IK1yjb1fzb1/27NWcYwTagnZU1P0nkl9u3bzaDr+TK9U43MjAC&#10;sVgNvuZ9jL4qChS9NIAL56Wlw9YFA5Hc0BVNgIHQjS5WZfmxGFxofHBCItLubjrkM2J4DaBrWyXk&#10;zol7I22cUIPUEIkS9soj3+Zq21aKeNO2KCPTNSemMa+UhOxDWovtBqougO+VmEuA15TwgpMBZSnp&#10;GWoHEdh9UP9AGSWCQ9fGhXCmmIhkRYjFsnyhzV0PXmYuJDX6s+j4/2DF9fE2MNXU/BNnFgw1/Nfj&#10;j5/fH9g6aTN4rCjkzt+G2UMyE9GxDSb9iQIbs56ns55yjEzQ5vLD+/XFasmZoLMnh3CK5+s+YPws&#10;nWHJqLnUmtqXOEMFxy8Yp+inqLSNTqtmr7TOTugOVzqwI1B/9/lLZVOCv8K0ZQNVsLooqe8CaGpb&#10;mhYyjSfmaDvOQHf0HEQMObd1KQMhQZVy7wD7KUeGnabGqEgPQStT83WZvjmztumazMM3M0gyTsIl&#10;K46HkaCTeXDNifQPUV+5aULBit7RgKZKEpMURb3PnOY5TcP1p5+jnt/m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yXOe2QAAAAsBAAAPAAAAAAAAAAEAIAAAACIAAABkcnMvZG93bnJldi54bWxQ&#10;SwECFAAUAAAACACHTuJA6AbxLvYBAADjAwAADgAAAAAAAAABACAAAAAoAQAAZHJzL2Uyb0RvYy54&#10;bWxQSwUGAAAAAAYABgBZAQAAkAU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426720</wp:posOffset>
                </wp:positionH>
                <wp:positionV relativeFrom="paragraph">
                  <wp:posOffset>3260725</wp:posOffset>
                </wp:positionV>
                <wp:extent cx="4874260"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4874260" cy="883920"/>
                        </a:xfrm>
                        <a:prstGeom prst="rect">
                          <a:avLst/>
                        </a:prstGeom>
                        <a:noFill/>
                        <a:ln w="9525">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383.8pt;z-index:251658240;mso-width-relative:page;mso-height-relative:page;" filled="f" stroked="f" coordsize="21600,21600" o:gfxdata="UEsDBAoAAAAAAIdO4kAAAAAAAAAAAAAAAAAEAAAAZHJzL1BLAwQUAAAACACHTuJAelcWUtoAAAAK&#10;AQAADwAAAGRycy9kb3ducmV2LnhtbE2Py07DMBBF90j8gzVIbBC1kzZJG+J0UUBquyP0A5zYTULj&#10;cRS7D/6eYQXL0T26c26xvtmBXczke4cSopkAZrBxusdWwuHz/XkJzAeFWg0OjYRv42Fd3t8VKtfu&#10;ih/mUoWWUQn6XEnoQhhzzn3TGav8zI0GKTu6yapA59RyPakrlduBx0Kk3Koe6UOnRrPpTHOqzlbC&#10;br/YHzZb/nVa9a9P26wSvE7fpHx8iMQLsGBu4Q+GX31Sh5KcandG7dkgIc1iIiUk0TwBRsByvqAt&#10;NSVJnAEvC/5/QvkDUEsDBBQAAAAIAIdO4kDtFX/oygEAAIEDAAAOAAAAZHJzL2Uyb0RvYy54bWyt&#10;U0tu2zAQ3RfoHQjua8lK/IlgOihgpJuiDZD0ADRFWQT4K4e25NMU6K6H6HGKXqNDSk3aZJNFNhKH&#10;8/Rm3pvR5nowmpxkAOUso/NZSYm0wjXKHhj9cn/zbk0JRG4brp2VjJ4l0Ovt2zeb3teycp3TjQwE&#10;SSzUvWe0i9HXRQGik4bDzHlpMdm6YHjEMByKJvAe2Y0uqrJcFr0LjQ9OSAC83Y1JOjGGlxC6tlVC&#10;7pw4GmnjyBqk5hElQac80G3utm2liJ/bFmQkmlFUGvMTi+B5n57FdsPrQ+C+U2Jqgb+khSeaDFcW&#10;iz5Q7Xjk5BjUMyqjRHDg2jgTzhSjkOwIqpiXT7y567iXWQtaDf7BdHg9WvHpdBuIanATFpRYbnDi&#10;v7/9+PXzO5lfJnd6DzWC7vxtmCLAY5I6tMGkN4ogA6OX1XJVoa1nRi+qZbmqFqO5cohEpPx6hRAE&#10;CESs1xdXCEbG4pHIB4gfpDMkHRgNOLzsKT99hDhC/0JSXetulNZ4z2ttSc/o1QJr/pdBcm3Tjcyr&#10;MNEkSaOIdIrDfpiU7V1zRjd6XAdG4euRh+Q+R/D7Y8RquYn0zQjE5lOAk8kypi1Ko/83zqjHP2f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pXFlLaAAAACgEAAA8AAAAAAAAAAQAgAAAAIgAAAGRy&#10;cy9kb3ducmV2LnhtbFBLAQIUABQAAAAIAIdO4kDtFX/oygEAAIEDAAAOAAAAAAAAAAEAIAAAACkB&#10;AABkcnMvZTJvRG9jLnhtbFBLBQYAAAAABgAGAFkBAABl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g">
            <w:drawing>
              <wp:anchor distT="0" distB="0" distL="114300" distR="114300" simplePos="0" relativeHeight="25165414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rtlCol="0" anchor="ctr"/>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rtlCol="0" anchor="ctr"/>
                      </wps:wsp>
                    </wpg:wgp>
                  </a:graphicData>
                </a:graphic>
              </wp:anchor>
            </w:drawing>
          </mc:Choice>
          <mc:Fallback>
            <w:pict>
              <v:group id="组合 22" o:spid="_x0000_s1026" o:spt="203" style="position:absolute;left:0pt;margin-left:1.25pt;margin-top:821.7pt;height:21.45pt;width:595.25pt;z-index:25165414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dEcBMnAIAAA4HAAAOAAAAZHJzL2Uyb0RvYy54bWzd&#10;Vc1uEzEQviPxDpbvdH+aZJNVNpVISC8IKhUewPV6fyT/yXaz6Z0DR94AiRvPUPE4Fa/B2LvZQqhE&#10;BYIDOWzWHnu+me+bmV2e7QVHO2Zsq2SBk5MYIyapKltZF/jtm+2zOUbWEVkSriQr8A2z+Gz19Mmy&#10;0zlLVaN4yQwCJ9LmnS5w45zOo8jShgliT5RmEoyVMoI4WJo6Kg3pwLvgURrHs6hTptRGUWYt7G56&#10;Ix48msc4VFXVUrZR9Fow6XqvhnHiICXbtNriVYi2qhh1r6vKMod4gSFTF54AAu9X/hmtliSvDdFN&#10;S4cQyGNCOMpJkFYC6OhqQxxB16b9yZVoqVFWVe6EKhH1iQRGIIskPuLm3KhrHXKp867WI+kg1BHr&#10;v+2WvtpdGNSWUAmnGEkiQPGvt+/uPrxHaerZ6XSdw6Fzoy/1hRk26n7lE95XRvh/SAXtA683I69s&#10;7xCFzWw6XcyyKUYUbGmWTpJpTzxtQB1/LZnMAR6syWy2CLgkp82L4X6SLOLh9iRd+KvRPTALKr+0&#10;zm/7aMfgOg0Vau9ps39G22VDNAtqWM/IQFs2svbx892XT2jWkxaOjIzZ3AJ5D9D1UN4H1pIkHZOe&#10;HyWtjXXnTAnkXwpsoM5D+ZHdQATJD0c8qlW8Lbct52Fh6qs1N2hHoCe2m+frJBm8/3CMS9SBHmkW&#10;Q69QAp1eQYfBq9BQLVbWGBFewwihzgRsqTwCqNBjb4hteozg1kOQXLQOhgdvRYHnsf8NyFx665GU&#10;B9a8jleqvAHGjeNr1bcykbRR0Mkevpc+qO0r9h/IDkNyaJZe9szH4JGhMn4tezqLwcFQ7qc9NaPs&#10;cTb3jIN1kv413ZNtupgeWun/0D00P4zJMB2Gke7n8PfrMCLuP2O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NcnyXaAAAADAEAAA8AAAAAAAAAAQAgAAAAIgAAAGRycy9kb3ducmV2LnhtbFBLAQIU&#10;ABQAAAAIAIdO4kDdEcBMnAIAAA4HAAAOAAAAAAAAAAEAIAAAACkBAABkcnMvZTJvRG9jLnhtbFBL&#10;BQYAAAAABgAGAFkBAAA3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w="9525">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5516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qax/pL8BAAB0AwAADgAAAGRycy9lMm9Eb2MueG1s&#10;rVPNbtswDL4P2DsIui+Ok7lrjTjFgKC7DFuBdg+gyHQsQH8Qldh5mgG77SH2OMNeY5TspUN36WEX&#10;mRSpj/w+0pvb0Wh2goDK2YaXiyVnYKVrlT00/Mvj3ZtrzjAK2wrtLDT8DMhvt69fbQZfw8r1TrcQ&#10;GIFYrAff8D5GXxcFyh6MwIXzYCnYuWBEJDccijaIgdCNLlbL5VUxuND64CQg0u1uCvIZMbwE0HWd&#10;krBz8mjAxgk1gBaRKGGvPPJt7rbrQMbPXYcQmW44MY35pCJk79NZbDeiPgTheyXnFsRLWnjGyQhl&#10;qegFaieiYMeg/oEySgaHrosL6UwxEcmKEIty+Uybh154yFxIavQX0fH/wcpPp/vAVEubsOLMCkMT&#10;//X1+88f31hZJnUGjzUlPfj7MHtIZqI6dsGkL5FgY1b0fFEUxsgkXb5dl+uqqjiTFFvfXF2/qxJo&#10;8fTaB4wfwBmWjIYHmlgWUpw+YpxS/6SkYtbdKa3pXtTasqHhN9Wqyg8uEQLXNiVAnv8Mk3hMnScr&#10;jvtxprN37ZkkGGgHGm5p5TMa+vfHSLVyC+nFlEatJ4eGkUnMi5Om/befs55+l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mQX0dsAAAAMAQAADwAAAAAAAAABACAAAAAiAAAAZHJzL2Rvd25yZXYu&#10;eG1sUEsBAhQAFAAAAAgAh07iQKmsf6S/AQAAdAMAAA4AAAAAAAAAAQAgAAAAKgEAAGRycy9lMm9E&#10;b2MueG1sUEsFBgAAAAAGAAYAWQEAAFsFA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665480</wp:posOffset>
                </wp:positionV>
                <wp:extent cx="4629785" cy="1945005"/>
                <wp:effectExtent l="0" t="0" r="18415" b="17145"/>
                <wp:wrapNone/>
                <wp:docPr id="10" name="椭圆 9"/>
                <wp:cNvGraphicFramePr/>
                <a:graphic xmlns:a="http://schemas.openxmlformats.org/drawingml/2006/main">
                  <a:graphicData uri="http://schemas.microsoft.com/office/word/2010/wordprocessingShape">
                    <wps:wsp>
                      <wps:cNvSpPr/>
                      <wps:spPr>
                        <a:xfrm>
                          <a:off x="789940" y="3082925"/>
                          <a:ext cx="4629785" cy="1945005"/>
                        </a:xfrm>
                        <a:prstGeom prst="ellipse">
                          <a:avLst/>
                        </a:prstGeom>
                        <a:solidFill>
                          <a:srgbClr val="1F2959"/>
                        </a:solidFill>
                        <a:ln w="12700" cap="flat" cmpd="sng" algn="ctr">
                          <a:noFill/>
                          <a:prstDash val="solid"/>
                          <a:miter lim="800000"/>
                        </a:ln>
                        <a:effectLst/>
                      </wps:spPr>
                      <wps:txbx>
                        <w:txbxContent>
                          <w:p>
                            <w:pPr>
                              <w:jc w:val="center"/>
                            </w:pPr>
                          </w:p>
                        </w:txbxContent>
                      </wps:txbx>
                      <wps:bodyPr rtlCol="0" anchor="ctr"/>
                    </wps:wsp>
                  </a:graphicData>
                </a:graphic>
              </wp:anchor>
            </w:drawing>
          </mc:Choice>
          <mc:Fallback>
            <w:pict>
              <v:shape id="椭圆 9" o:spid="_x0000_s1026" o:spt="3" type="#_x0000_t3" style="position:absolute;left:0pt;margin-left:-11.6pt;margin-top:52.4pt;height:153.15pt;width:364.55pt;z-index:251657216;v-text-anchor:middle;mso-width-relative:page;mso-height-relative:page;" fillcolor="#1F2959" filled="t" stroked="f" coordsize="21600,21600" o:gfxdata="UEsDBAoAAAAAAIdO4kAAAAAAAAAAAAAAAAAEAAAAZHJzL1BLAwQUAAAACACHTuJAfwXvPNcAAAAL&#10;AQAADwAAAGRycy9kb3ducmV2LnhtbE2PMU/DMBCFdyT+g3VILFVrO6RAQpwOlZhREgZGNzZJhH2O&#10;YrcN/55jgvH0Pr37XnVYvWMXu8QpoAK5E8As9sFMOCh47163z8Bi0mi0C2gVfNsIh/r2ptKlCVds&#10;7KVNA6MSjKVWMKY0l5zHfrRex12YLVL2GRavE53LwM2ir1TuHc+EeOReT0gfRj3b42j7r/bsFRSr&#10;2XRhnvdF595akzd5szl+KHV/J8ULsGTX9AfDrz6pQ01Op3BGE5lTsM0eMkIpEDltIOJJ7AtgJwW5&#10;lBJ4XfH/G+ofUEsDBBQAAAAIAIdO4kBUdYiyCgIAAO8DAAAOAAAAZHJzL2Uyb0RvYy54bWytU0tu&#10;2zAQ3RfoHQjua8mqHVuC5SxiuJuiDZD2ADRFSQT4A4ex5Av0FF1222O15+iQUpMm2WRRLaghOXwz&#10;7/Fxdz1qRc7Cg7SmpstFTokw3DbSdDX9+uX4bksJBGYapqwRNb0IoNf7t292g6tEYXurGuEJghio&#10;BlfTPgRXZRnwXmgGC+uEwc3Wes0CTn2XNZ4NiK5VVuT5VTZY3zhvuQDA1cO0SWdE/xpA27aSi4Pl&#10;91qYMKF6oVhAStBLB3Sfum1bwcPntgURiKopMg1pxCIYn+KY7Xes6jxzveRzC+w1LTzjpJk0WPQB&#10;6sACI/devoDSknsLtg0LbnU2EUmKIItl/kybu545kbig1OAeRIf/B8s/nW89kQ06ASUxTOON//7x&#10;89f3b6SM4gwOKsy5c7d+ngGGkenYeh3/yIGMNd1sy3KFEJeavs+3RVmsJ23FGAjH/dVVUW62a0o4&#10;ZizL1TrPU0b2iOQ8hA/CahKDmgql8Cojf1ax80cI2ABm/82Ky2CVbI5SqTTx3elGeXJmeNfLY1Gu&#10;EwM88iRNGTLgfrHJsVvO0MEtOgdD7VAFMB0lTHX4NHjwqbaxsUIySqx9YNBPNRLsxFLLgI9CSV3T&#10;bR6/uIyVlYmdiWTEmUFUdNIwRmE8jbOwJ9tc8C58UDd2ciszvLdo1thJxIsH0AcJefZsNNq/85T1&#10;+E73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Be881wAAAAsBAAAPAAAAAAAAAAEAIAAAACIA&#10;AABkcnMvZG93bnJldi54bWxQSwECFAAUAAAACACHTuJAVHWIsgoCAADvAwAADgAAAAAAAAABACAA&#10;AAAmAQAAZHJzL2Uyb0RvYy54bWxQSwUGAAAAAAYABgBZAQAAogUAAAAA&#10;">
                <v:fill on="t" focussize="0,0"/>
                <v:stroke on="f" weight="1pt" miterlimit="8" joinstyle="miter"/>
                <v:imagedata o:title=""/>
                <o:lock v:ext="edit" aspectratio="f"/>
                <v:textbox>
                  <w:txbxContent>
                    <w:p>
                      <w:pPr>
                        <w:jc w:val="center"/>
                      </w:pPr>
                    </w:p>
                  </w:txbxContent>
                </v:textbox>
              </v:shape>
            </w:pict>
          </mc:Fallback>
        </mc:AlternateConten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lang w:val="en-US" w:eastAsia="zh-CN"/>
          <w14:textFill>
            <w14:solidFill>
              <w14:schemeClr w14:val="tx1"/>
            </w14:solidFill>
          </w14:textFill>
        </w:rPr>
      </w:pPr>
      <w:r>
        <w:rPr>
          <w:rFonts w:hint="eastAsia" w:ascii="楷体_GB2312" w:hAnsi="楷体_GB2312" w:eastAsia="楷体_GB2312" w:cs="楷体_GB2312"/>
          <w:color w:val="000000" w:themeColor="text1"/>
          <w:kern w:val="0"/>
          <w:sz w:val="44"/>
          <w:szCs w:val="44"/>
          <w:lang w:val="en-US" w:eastAsia="zh-CN"/>
          <w14:textFill>
            <w14:solidFill>
              <w14:schemeClr w14:val="tx1"/>
            </w14:solidFill>
          </w14:textFill>
        </w:rPr>
        <w:t>中共</w:t>
      </w:r>
      <w:r>
        <w:rPr>
          <w:rFonts w:hint="eastAsia" w:ascii="楷体_GB2312" w:hAnsi="楷体_GB2312" w:eastAsia="楷体_GB2312" w:cs="楷体_GB2312"/>
          <w:color w:val="000000" w:themeColor="text1"/>
          <w:kern w:val="0"/>
          <w:sz w:val="44"/>
          <w:szCs w:val="44"/>
          <w14:textFill>
            <w14:solidFill>
              <w14:schemeClr w14:val="tx1"/>
            </w14:solidFill>
          </w14:textFill>
        </w:rPr>
        <w:t>兴隆县</w:t>
      </w:r>
      <w:r>
        <w:rPr>
          <w:rFonts w:hint="eastAsia" w:ascii="楷体_GB2312" w:hAnsi="楷体_GB2312" w:eastAsia="楷体_GB2312" w:cs="楷体_GB2312"/>
          <w:color w:val="000000" w:themeColor="text1"/>
          <w:kern w:val="0"/>
          <w:sz w:val="44"/>
          <w:szCs w:val="44"/>
          <w:lang w:val="en-US" w:eastAsia="zh-CN"/>
          <w14:textFill>
            <w14:solidFill>
              <w14:schemeClr w14:val="tx1"/>
            </w14:solidFill>
          </w14:textFill>
        </w:rPr>
        <w:t>纪律检查委员会</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二〇二〇年十一月</w:t>
      </w:r>
    </w:p>
    <w:p>
      <w:pPr>
        <w:widowControl/>
        <w:spacing w:line="600" w:lineRule="exact"/>
        <w:jc w:val="left"/>
        <w:rPr>
          <w:rFonts w:ascii="黑体" w:hAnsi="黑体" w:eastAsia="黑体" w:cs="黑体"/>
          <w:bCs/>
          <w:sz w:val="32"/>
          <w:szCs w:val="32"/>
          <w:highlight w:val="yellow"/>
        </w:rPr>
      </w:pPr>
    </w:p>
    <w:p>
      <w:pPr>
        <w:rPr>
          <w:rFonts w:ascii="黑体" w:hAnsi="Times New Roman" w:eastAsia="黑体" w:cs="Times New Roman"/>
          <w:sz w:val="48"/>
          <w:szCs w:val="48"/>
        </w:rPr>
      </w:pPr>
    </w:p>
    <w:p>
      <w:pPr>
        <w:tabs>
          <w:tab w:val="left" w:pos="2728"/>
        </w:tabs>
        <w:jc w:val="both"/>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ind w:firstLine="1280" w:firstLineChars="400"/>
        <w:rPr>
          <w:rFonts w:ascii="仿宋_GB2312" w:hAnsi="仿宋" w:eastAsia="仿宋_GB2312"/>
          <w:sz w:val="32"/>
          <w:szCs w:val="32"/>
        </w:rPr>
      </w:pPr>
      <w:r>
        <w:rPr>
          <w:rFonts w:hint="eastAsia" w:ascii="仿宋_GB2312" w:hAnsi="仿宋" w:eastAsia="仿宋_GB2312"/>
          <w:sz w:val="32"/>
          <w:szCs w:val="32"/>
          <w:lang w:val="en-US" w:eastAsia="zh-CN"/>
        </w:rPr>
        <w:t>六</w:t>
      </w:r>
      <w:r>
        <w:rPr>
          <w:rFonts w:hint="eastAsia" w:ascii="仿宋_GB2312" w:hAnsi="仿宋" w:eastAsia="仿宋_GB2312"/>
          <w:sz w:val="32"/>
          <w:szCs w:val="32"/>
        </w:rPr>
        <w:t>、决算批准日</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ind w:firstLine="1280" w:firstLineChars="400"/>
        <w:rPr>
          <w:rFonts w:ascii="仿宋_GB2312" w:hAnsi="仿宋" w:eastAsia="仿宋_GB2312"/>
          <w:sz w:val="32"/>
          <w:szCs w:val="32"/>
        </w:rPr>
      </w:pPr>
      <w:r>
        <w:rPr>
          <w:rFonts w:hint="eastAsia" w:ascii="仿宋_GB2312" w:hAnsi="仿宋" w:eastAsia="仿宋_GB2312"/>
          <w:sz w:val="32"/>
          <w:szCs w:val="32"/>
        </w:rPr>
        <w:t>一、财政局批复年度决算的正式通知。照片以附件形式上传。</w:t>
      </w:r>
    </w:p>
    <w:p>
      <w:pPr>
        <w:ind w:firstLine="1280" w:firstLineChars="400"/>
        <w:rPr>
          <w:rFonts w:ascii="仿宋_GB2312" w:hAnsi="仿宋" w:eastAsia="仿宋_GB2312"/>
          <w:sz w:val="32"/>
          <w:szCs w:val="32"/>
        </w:rPr>
      </w:pPr>
      <w:r>
        <w:rPr>
          <w:rFonts w:hint="eastAsia" w:ascii="仿宋_GB2312" w:hAnsi="仿宋" w:eastAsia="仿宋_GB2312"/>
          <w:sz w:val="32"/>
          <w:szCs w:val="32"/>
        </w:rPr>
        <w:t>二、部门决算表格。9张表格见附表</w:t>
      </w:r>
      <w:r>
        <w:rPr>
          <w:rFonts w:hint="eastAsia" w:ascii="仿宋_GB2312" w:hAnsi="仿宋" w:eastAsia="仿宋_GB2312"/>
          <w:b/>
          <w:sz w:val="32"/>
          <w:szCs w:val="32"/>
        </w:rPr>
        <w:t>，</w:t>
      </w:r>
      <w:r>
        <w:rPr>
          <w:rFonts w:hint="eastAsia" w:ascii="仿宋_GB2312" w:hAnsi="仿宋" w:eastAsia="仿宋_GB2312"/>
          <w:sz w:val="32"/>
          <w:szCs w:val="32"/>
        </w:rPr>
        <w:t>以附件形式上传。</w:t>
      </w:r>
    </w:p>
    <w:p>
      <w:pPr>
        <w:widowControl/>
        <w:spacing w:after="160" w:line="580" w:lineRule="exact"/>
        <w:rPr>
          <w:rFonts w:ascii="仿宋_GB2312" w:hAnsi="Times New Roman" w:eastAsia="仿宋_GB2312" w:cs="Times New Roman"/>
          <w:sz w:val="20"/>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upright="1"/>
                    </wps:wsp>
                  </a:graphicData>
                </a:graphic>
              </wp:anchor>
            </w:drawing>
          </mc:Choice>
          <mc:Fallback>
            <w:pict>
              <v:shape id="文本框 17" o:spid="_x0000_s1026" o:spt="202" type="#_x0000_t202" style="position:absolute;left:0pt;margin-left:-85.7pt;margin-top:80.7pt;height:263.1pt;width:613.65pt;z-index:251659264;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INS0ZU2AgAAjwQAAA4AAABkcnMvZTJvRG9jLnht&#10;bK1UzY7TMBC+I/EOlu80bUNbtmq6EpRyQYC08ABT20ks+U+226QvAG/AiQt3nqvPwdjNdmHRSj3Q&#10;QzqxP8983zeerG57rchB+CCtqehkNKZEGGa5NE1Fv3zevnhFSYhgOChrREWPItDb9fNnq84txdS2&#10;VnHhCSYxYdm5irYxumVRBNYKDWFknTC4WVuvIeKrbwruocPsWhXT8XhedNZz5y0TIeDq5rxJh4z+&#10;moS2riUTG8v2Wph4zuqFgoiSQitdoOvMtq4Fix/rOohIVEVRacxPLILxLj2L9QqWjQfXSjZQgGso&#10;PNKkQRosekm1gQhk7+U/qbRk3gZbxxGzujgLyY6gisn4kTd3LTiRtaDVwV1MD/8vLftw+OSJ5BUt&#10;KTGgseGn799OP36dfn4lk0Xyp3NhibA7h8DYv7Y93pr79YCLSXZfe53+URDBfXT3eHFX9JEwXFws&#10;bspyNqOE4V5ZvpyUi+x/8XDc+RDfCatJCirqsX3ZVTi8DxGpIPQekqo5iHErlRrgjsVZhtfNG5Vp&#10;Bd/sMCQHwPZvt5ub+TwxxzQXyO4J7BZ/A3aApOJDwVRcGdKhE9PFGNUywEmo8QZiqB26GUyTqQSr&#10;JE8c05Gn6fwFSxI3ENoz7byVmMDS273hOWoF8LeGk3h02DGDg0oTGy04JUrgXKcoIyNIdQ0S1SmD&#10;1qRun7uaotjvekyTwp3lR7wBYFhrcYBY9JTsnZdNi53KFyKfxXuaDR5mKg3Cn++5wsN3Z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2EzKdwAAAANAQAADwAAAAAAAAABACAAAAAiAAAAZHJzL2Rv&#10;d25yZXYueG1sUEsBAhQAFAAAAAgAh07iQINS0ZU2AgAAjwQAAA4AAAAAAAAAAQAgAAAAKwEAAGRy&#10;cy9lMm9Eb2MueG1sUEsFBgAAAAAGAAYAWQEAANMFAAAAAA==&#10;">
                <v:fill type="pattern" on="t" color2="#FFFFFF [3212]" focussize="0,0" r:id="rId30"/>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60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600" w:lineRule="exact"/>
        <w:ind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二）依照党的章程和其他党内法规履行监督、执纪、问责职责。负责经常对党员进行遵守纪律的教育，作出关于维护党纪的决定；对县委工作机关、县委批准设立的党委（党组），各乡镇（街道）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60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（三）支持配合巡视巡察工作。承担巡视巡察整改日常监督责任，做好巡视巡察整改督查督办工作，依规依纪依法处置巡视巡察移交的反映领导干部问题线索。</w:t>
      </w:r>
    </w:p>
    <w:p>
      <w:pPr>
        <w:spacing w:line="600" w:lineRule="exact"/>
        <w:ind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四）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600" w:lineRule="exact"/>
        <w:ind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600" w:lineRule="exact"/>
        <w:ind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（六）负责组织协调全面从严治党、党风廉政建设和反腐败宣传教育工作。</w:t>
      </w:r>
    </w:p>
    <w:p>
      <w:pPr>
        <w:spacing w:line="600" w:lineRule="exact"/>
        <w:ind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（七）负责综合分析全面从严治党、党风廉政建设和反腐败工作情况，对纪检监察工作重要理论及实践问题进行调查研究；制定或者修改全县纪检监察法规制度，参与起草有关法律、法规和规范性文件。</w:t>
      </w:r>
    </w:p>
    <w:p>
      <w:pPr>
        <w:spacing w:line="600" w:lineRule="exact"/>
        <w:ind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（八）负责组织协调全县反腐败追逃追赃和防逃工作，督促有关单位做好相关工作。</w:t>
      </w:r>
    </w:p>
    <w:p>
      <w:pPr>
        <w:spacing w:line="60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九）根据干部管理权限，负责全县纪检监察系统领导班子建设、干部队伍建设和组织建设的综合规划、政策研究、制度建设和业务指导；会同有关方面做好县委巡察机构、县纪委监委派驻机构，乡镇（街道）、经济开发区纪检监察机构，县管企业等纪检监察机构领导班子建设有关工作；组织和指导全县纪检监察系统干部教育培训工作等。</w:t>
      </w:r>
    </w:p>
    <w:p>
      <w:pPr>
        <w:spacing w:line="600" w:lineRule="exact"/>
        <w:ind w:firstLine="645"/>
        <w:rPr>
          <w:rFonts w:hint="eastAsia" w:ascii="仿宋_GB2312" w:eastAsia="仿宋_GB2312"/>
          <w:color w:val="000000"/>
          <w:kern w:val="0"/>
          <w:sz w:val="32"/>
          <w:szCs w:val="32"/>
        </w:rPr>
      </w:pPr>
      <w:r>
        <w:rPr>
          <w:rFonts w:hint="eastAsia" w:ascii="仿宋_GB2312" w:eastAsia="仿宋_GB2312"/>
          <w:color w:val="000000"/>
          <w:kern w:val="0"/>
          <w:sz w:val="32"/>
          <w:szCs w:val="32"/>
        </w:rPr>
        <w:t>（十）完成市纪委监委、县委交办的其他任务。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p>
      <w:pPr>
        <w:spacing w:line="580" w:lineRule="exact"/>
        <w:ind w:firstLine="640" w:firstLineChars="200"/>
        <w:rPr>
          <w:rFonts w:ascii="仿宋_GB2312" w:hAnsi="Calibri" w:eastAsia="仿宋_GB2312" w:cs="ArialUnicodeMS"/>
          <w:kern w:val="0"/>
          <w:sz w:val="32"/>
          <w:szCs w:val="32"/>
        </w:rPr>
      </w:pPr>
    </w:p>
    <w:p>
      <w:pPr>
        <w:spacing w:line="580" w:lineRule="exact"/>
        <w:ind w:firstLine="640" w:firstLineChars="200"/>
        <w:rPr>
          <w:rFonts w:ascii="仿宋_GB2312" w:hAnsi="Calibri" w:eastAsia="仿宋_GB2312" w:cs="ArialUnicodeMS"/>
          <w:kern w:val="0"/>
          <w:sz w:val="32"/>
          <w:szCs w:val="32"/>
        </w:rPr>
      </w:pP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2271"/>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1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827"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271"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7"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827"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中共兴隆县纪律检查委员会</w:t>
            </w:r>
            <w:r>
              <w:rPr>
                <w:rFonts w:hint="eastAsia" w:ascii="仿宋_GB2312" w:hAnsi="Calibri" w:eastAsia="仿宋_GB2312" w:cs="ArialUnicodeMS"/>
                <w:kern w:val="0"/>
                <w:sz w:val="28"/>
                <w:szCs w:val="28"/>
              </w:rPr>
              <w:t>(本级)</w:t>
            </w:r>
          </w:p>
        </w:tc>
        <w:tc>
          <w:tcPr>
            <w:tcW w:w="2271"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bl>
    <w:p>
      <w:pPr>
        <w:widowControl/>
        <w:spacing w:line="560" w:lineRule="exact"/>
        <w:ind w:firstLine="640" w:firstLineChars="200"/>
        <w:jc w:val="left"/>
        <w:rPr>
          <w:rFonts w:ascii="仿宋_GB2312" w:hAnsi="Cambria" w:eastAsia="仿宋_GB2312" w:cs="MS-UIGothic,Bold"/>
          <w:bCs/>
          <w:kern w:val="0"/>
          <w:sz w:val="32"/>
          <w:szCs w:val="32"/>
        </w:rPr>
      </w:pPr>
      <w:r>
        <w:rPr>
          <w:rFonts w:hint="eastAsia" w:ascii="仿宋_GB2312" w:hAnsi="仿宋" w:eastAsia="仿宋_GB2312" w:cs="Arial"/>
          <w:color w:val="000000"/>
          <w:kern w:val="0"/>
          <w:sz w:val="32"/>
          <w:szCs w:val="32"/>
          <w:lang w:val="en-US" w:eastAsia="zh-CN"/>
        </w:rPr>
        <w:t>中共兴隆县纪律检查委员会</w:t>
      </w:r>
      <w:r>
        <w:rPr>
          <w:rFonts w:hint="eastAsia" w:ascii="仿宋_GB2312" w:hAnsi="仿宋" w:eastAsia="仿宋_GB2312" w:cs="Arial"/>
          <w:color w:val="000000"/>
          <w:kern w:val="0"/>
          <w:sz w:val="32"/>
          <w:szCs w:val="32"/>
        </w:rPr>
        <w:t>为一级预算单位，决算公开内容为本部门决算内容。</w:t>
      </w:r>
    </w:p>
    <w:p>
      <w:pPr>
        <w:widowControl/>
        <w:spacing w:after="160" w:line="580" w:lineRule="exact"/>
        <w:ind w:firstLine="640" w:firstLineChars="200"/>
        <w:rPr>
          <w:rFonts w:ascii="仿宋_GB2312" w:hAnsi="Times New Roman" w:eastAsia="仿宋_GB2312"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028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wps:txbx>
                      <wps:bodyPr anchor="ctr" upright="1"/>
                    </wps:wsp>
                  </a:graphicData>
                </a:graphic>
              </wp:anchor>
            </w:drawing>
          </mc:Choice>
          <mc:Fallback>
            <w:pict>
              <v:shape id="文本框 15" o:spid="_x0000_s1026" o:spt="202" type="#_x0000_t202" style="position:absolute;left:0pt;margin-left:-90.8pt;margin-top:4.35pt;height:263.1pt;width:613.65pt;z-index:251662336;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aFdyNNQIAAI4EAAAOAAAAZHJzL2Uyb0RvYy54bWyt&#10;VM2O0zAQviPxDpbvNO2Gdtmo6UpQygUB0sIDTG0nseQ/2W6TvgC8AScu3HmuPgdjN9uFRSv1QA/p&#10;xP48833feLK8HbQie+GDtKams8mUEmGY5dK0Nf3yefPiFSUhguGgrBE1PYhAb1fPny17V4kr21nF&#10;hSeYxISqdzXtYnRVUQTWCQ1hYp0wuNlYryHiq28L7qHH7FoVV9Ppouit585bJkLA1fVpk44Z/SUJ&#10;bdNIJtaW7bQw8ZTVCwURJYVOukBXmW3TCBY/Nk0QkaiaotKYn1gE4216FqslVK0H10k2UoBLKDzS&#10;pEEaLHpOtYYIZOflP6m0ZN4G28QJs7o4CcmOoIrZ9JE3dx04kbWg1cGdTQ//Ly37sP/kieQ1nVNi&#10;QGPDj9+/HX/8Ov78Smbz5E/vQoWwO4fAOLy2A96a+/WAi0n20Hid/lEQwX1093B2VwyRMFy8vr4p&#10;yzmWYbhXli9n5XX2v3g47nyI74TVJAU19di+7Crs34eIVBB6D0nVHMS4kUqNcMfiPMOb9o3KtIJv&#10;txiSPWD7N5v1zWKRmGOaM2T7BHaDvxE7QlLxsWAqrgzpa7oo5yiWAQ5CgxcQQ+3QzGDazCRYJXmi&#10;mE48zeYvWFK4htCdWOetRAQqb3eG56gTwN8aTuLBYcMMzilNZLTglCiBY52ijIwg1SVIFKcMOpOa&#10;fWpqiuKwHTBNCreWH/ACgGGdxflh0VOyc162HTYq34d8Fq9p9nccqTQHf77nCg+fk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Hz4toAAAALAQAADwAAAAAAAAABACAAAAAiAAAAZHJzL2Rvd25y&#10;ZXYueG1sUEsBAhQAFAAAAAgAh07iQFoV3I01AgAAjgQAAA4AAAAAAAAAAQAgAAAAKQEAAGRycy9l&#10;Mm9Eb2MueG1sUEsFBgAAAAAGAAYAWQEAANAFAAAAAA==&#10;">
                <v:fill type="pattern" on="t" color2="#FFFFFF [3212]"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utoSpaceDE w:val="0"/>
        <w:autoSpaceDN w:val="0"/>
        <w:adjustRightInd w:val="0"/>
        <w:spacing w:line="600" w:lineRule="exact"/>
        <w:ind w:firstLine="640" w:firstLineChars="200"/>
        <w:jc w:val="both"/>
        <w:rPr>
          <w:rFonts w:ascii="仿宋_GB2312" w:hAnsi="仿宋" w:eastAsia="仿宋_GB2312"/>
          <w:sz w:val="32"/>
          <w:szCs w:val="32"/>
        </w:rPr>
      </w:pPr>
      <w:r>
        <w:rPr>
          <w:rFonts w:hint="eastAsia" w:ascii="仿宋_GB2312" w:hAnsi="仿宋" w:eastAsia="仿宋_GB2312" w:cs="仿宋_GB2312"/>
          <w:sz w:val="32"/>
          <w:szCs w:val="32"/>
        </w:rPr>
        <w:t>本部门2019年度年初结转和结余</w:t>
      </w:r>
      <w:r>
        <w:rPr>
          <w:rFonts w:hint="eastAsia" w:ascii="仿宋_GB2312" w:hAnsi="仿宋" w:eastAsia="仿宋_GB2312" w:cs="仿宋_GB2312"/>
          <w:sz w:val="32"/>
          <w:szCs w:val="32"/>
          <w:lang w:val="en-US" w:eastAsia="zh-CN"/>
        </w:rPr>
        <w:t>92.03</w:t>
      </w:r>
      <w:r>
        <w:rPr>
          <w:rFonts w:hint="eastAsia" w:ascii="仿宋_GB2312" w:hAnsi="仿宋" w:eastAsia="仿宋_GB2312" w:cs="仿宋_GB2312"/>
          <w:sz w:val="32"/>
          <w:szCs w:val="32"/>
        </w:rPr>
        <w:t>万元，本年收入</w:t>
      </w:r>
      <w:r>
        <w:rPr>
          <w:rFonts w:hint="eastAsia" w:ascii="仿宋_GB2312" w:hAnsi="仿宋" w:eastAsia="仿宋_GB2312" w:cs="仿宋_GB2312"/>
          <w:sz w:val="32"/>
          <w:szCs w:val="32"/>
          <w:lang w:val="en-US" w:eastAsia="zh-CN"/>
        </w:rPr>
        <w:t>1288.86</w:t>
      </w:r>
      <w:r>
        <w:rPr>
          <w:rFonts w:hint="eastAsia" w:ascii="仿宋_GB2312" w:hAnsi="仿宋" w:eastAsia="仿宋_GB2312" w:cs="仿宋_GB2312"/>
          <w:sz w:val="32"/>
          <w:szCs w:val="32"/>
        </w:rPr>
        <w:t>万元，本年支出</w:t>
      </w:r>
      <w:r>
        <w:rPr>
          <w:rFonts w:hint="eastAsia" w:ascii="仿宋_GB2312" w:hAnsi="仿宋" w:eastAsia="仿宋_GB2312" w:cs="仿宋_GB2312"/>
          <w:sz w:val="32"/>
          <w:szCs w:val="32"/>
          <w:lang w:val="en-US" w:eastAsia="zh-CN"/>
        </w:rPr>
        <w:t>1276.54</w:t>
      </w:r>
      <w:r>
        <w:rPr>
          <w:rFonts w:hint="eastAsia" w:ascii="仿宋_GB2312" w:hAnsi="仿宋" w:eastAsia="仿宋_GB2312" w:cs="仿宋_GB2312"/>
          <w:sz w:val="32"/>
          <w:szCs w:val="32"/>
        </w:rPr>
        <w:t>万元，年末结转和结余</w:t>
      </w:r>
      <w:r>
        <w:rPr>
          <w:rFonts w:hint="eastAsia" w:ascii="仿宋_GB2312" w:hAnsi="仿宋" w:eastAsia="仿宋_GB2312" w:cs="仿宋_GB2312"/>
          <w:sz w:val="32"/>
          <w:szCs w:val="32"/>
          <w:lang w:val="en-US" w:eastAsia="zh-CN"/>
        </w:rPr>
        <w:t>104.35</w:t>
      </w:r>
      <w:r>
        <w:rPr>
          <w:rFonts w:hint="eastAsia" w:ascii="仿宋_GB2312" w:hAnsi="仿宋" w:eastAsia="仿宋_GB2312" w:cs="仿宋_GB2312"/>
          <w:sz w:val="32"/>
          <w:szCs w:val="32"/>
        </w:rPr>
        <w:t>万元。</w:t>
      </w:r>
    </w:p>
    <w:p>
      <w:pPr>
        <w:widowControl/>
        <w:shd w:val="clear" w:color="auto" w:fill="FFFFFF"/>
        <w:spacing w:line="270" w:lineRule="atLeast"/>
        <w:ind w:firstLine="440"/>
        <w:jc w:val="both"/>
        <w:rPr>
          <w:rFonts w:ascii="Arial" w:hAnsi="Arial" w:cs="Arial"/>
          <w:color w:val="000000"/>
          <w:kern w:val="0"/>
          <w:sz w:val="32"/>
          <w:szCs w:val="32"/>
        </w:rPr>
      </w:pPr>
      <w:r>
        <w:rPr>
          <w:rFonts w:hint="eastAsia" w:ascii="仿宋_GB2312" w:hAnsi="仿宋" w:eastAsia="仿宋_GB2312" w:cs="仿宋_GB2312"/>
          <w:sz w:val="32"/>
          <w:szCs w:val="32"/>
        </w:rPr>
        <w:t xml:space="preserve">  2019年度本年收</w:t>
      </w:r>
      <w:bookmarkStart w:id="0" w:name="_GoBack"/>
      <w:bookmarkEnd w:id="0"/>
      <w:r>
        <w:rPr>
          <w:rFonts w:hint="eastAsia" w:ascii="仿宋_GB2312" w:hAnsi="仿宋" w:eastAsia="仿宋_GB2312" w:cs="仿宋_GB2312"/>
          <w:sz w:val="32"/>
          <w:szCs w:val="32"/>
        </w:rPr>
        <w:t>入</w:t>
      </w:r>
      <w:r>
        <w:rPr>
          <w:rFonts w:hint="eastAsia" w:ascii="仿宋_GB2312" w:hAnsi="仿宋" w:eastAsia="仿宋_GB2312" w:cs="仿宋_GB2312"/>
          <w:sz w:val="32"/>
          <w:szCs w:val="32"/>
          <w:lang w:val="en-US" w:eastAsia="zh-CN"/>
        </w:rPr>
        <w:t>1288.86</w:t>
      </w:r>
      <w:r>
        <w:rPr>
          <w:rFonts w:hint="eastAsia" w:ascii="仿宋_GB2312" w:hAnsi="仿宋" w:eastAsia="仿宋_GB2312" w:cs="仿宋_GB2312"/>
          <w:sz w:val="32"/>
          <w:szCs w:val="32"/>
        </w:rPr>
        <w:t>万元，较</w:t>
      </w:r>
      <w:r>
        <w:rPr>
          <w:rFonts w:hint="eastAsia" w:ascii="仿宋_GB2312" w:hAnsi="仿宋" w:eastAsia="仿宋_GB2312" w:cs="Arial"/>
          <w:color w:val="000000"/>
          <w:kern w:val="0"/>
          <w:sz w:val="32"/>
          <w:szCs w:val="32"/>
        </w:rPr>
        <w:t>2018年度本年收入1</w:t>
      </w:r>
      <w:r>
        <w:rPr>
          <w:rFonts w:hint="eastAsia" w:ascii="仿宋_GB2312" w:hAnsi="仿宋" w:eastAsia="仿宋_GB2312" w:cs="Arial"/>
          <w:color w:val="000000"/>
          <w:kern w:val="0"/>
          <w:sz w:val="32"/>
          <w:szCs w:val="32"/>
          <w:lang w:val="en-US" w:eastAsia="zh-CN"/>
        </w:rPr>
        <w:t>376.75</w:t>
      </w:r>
      <w:r>
        <w:rPr>
          <w:rFonts w:hint="eastAsia" w:ascii="仿宋_GB2312" w:hAnsi="仿宋" w:eastAsia="仿宋_GB2312" w:cs="Arial"/>
          <w:color w:val="000000"/>
          <w:kern w:val="0"/>
          <w:sz w:val="32"/>
          <w:szCs w:val="32"/>
        </w:rPr>
        <w:t>万元减少</w:t>
      </w:r>
      <w:r>
        <w:rPr>
          <w:rFonts w:hint="eastAsia" w:ascii="仿宋_GB2312" w:hAnsi="仿宋" w:eastAsia="仿宋_GB2312" w:cs="Arial"/>
          <w:color w:val="000000"/>
          <w:kern w:val="0"/>
          <w:sz w:val="32"/>
          <w:szCs w:val="32"/>
          <w:lang w:val="en-US" w:eastAsia="zh-CN"/>
        </w:rPr>
        <w:t>87.89</w:t>
      </w:r>
      <w:r>
        <w:rPr>
          <w:rFonts w:hint="eastAsia" w:ascii="仿宋_GB2312" w:hAnsi="仿宋" w:eastAsia="仿宋_GB2312" w:cs="Arial"/>
          <w:color w:val="000000"/>
          <w:kern w:val="0"/>
          <w:sz w:val="32"/>
          <w:szCs w:val="32"/>
        </w:rPr>
        <w:t>万元，</w:t>
      </w:r>
      <w:r>
        <w:rPr>
          <w:rFonts w:hint="eastAsia" w:ascii="仿宋_GB2312" w:eastAsia="仿宋_GB2312" w:cs="DengXian-Regular"/>
          <w:sz w:val="32"/>
          <w:szCs w:val="32"/>
        </w:rPr>
        <w:t>下降</w:t>
      </w:r>
      <w:r>
        <w:rPr>
          <w:rFonts w:hint="eastAsia" w:ascii="仿宋_GB2312" w:eastAsia="仿宋_GB2312" w:cs="DengXian-Regular"/>
          <w:sz w:val="32"/>
          <w:szCs w:val="32"/>
          <w:lang w:val="en-US" w:eastAsia="zh-CN"/>
        </w:rPr>
        <w:t>6.38</w:t>
      </w:r>
      <w:r>
        <w:rPr>
          <w:rFonts w:hint="eastAsia" w:ascii="仿宋_GB2312" w:eastAsia="仿宋_GB2312" w:cs="DengXian-Regular"/>
          <w:sz w:val="32"/>
          <w:szCs w:val="32"/>
        </w:rPr>
        <w:t>%，</w:t>
      </w:r>
      <w:r>
        <w:rPr>
          <w:rFonts w:hint="eastAsia" w:ascii="仿宋_GB2312" w:hAnsi="仿宋" w:eastAsia="仿宋_GB2312"/>
          <w:sz w:val="32"/>
          <w:szCs w:val="32"/>
        </w:rPr>
        <w:t>主要是由于本年度减少了</w:t>
      </w:r>
      <w:r>
        <w:rPr>
          <w:rFonts w:hint="eastAsia" w:ascii="仿宋_GB2312" w:hAnsi="仿宋" w:eastAsia="仿宋_GB2312"/>
          <w:sz w:val="32"/>
          <w:szCs w:val="32"/>
          <w:lang w:val="en-US" w:eastAsia="zh-CN"/>
        </w:rPr>
        <w:t>纪委谈话室整体改造装修</w:t>
      </w:r>
      <w:r>
        <w:rPr>
          <w:rFonts w:hint="eastAsia" w:ascii="仿宋_GB2312" w:hAnsi="仿宋" w:eastAsia="仿宋_GB2312"/>
          <w:sz w:val="32"/>
          <w:szCs w:val="32"/>
        </w:rPr>
        <w:t>等因素</w:t>
      </w:r>
      <w:r>
        <w:rPr>
          <w:rFonts w:hint="eastAsia" w:ascii="仿宋_GB2312" w:hAnsi="仿宋" w:eastAsia="仿宋_GB2312" w:cs="Arial"/>
          <w:color w:val="000000"/>
          <w:kern w:val="0"/>
          <w:sz w:val="32"/>
          <w:szCs w:val="32"/>
        </w:rPr>
        <w:t>；</w:t>
      </w:r>
      <w:r>
        <w:rPr>
          <w:rFonts w:hint="eastAsia" w:ascii="仿宋_GB2312" w:hAnsi="仿宋" w:eastAsia="仿宋_GB2312" w:cs="仿宋_GB2312"/>
          <w:sz w:val="32"/>
          <w:szCs w:val="32"/>
        </w:rPr>
        <w:t>2019年度本年支出</w:t>
      </w:r>
      <w:r>
        <w:rPr>
          <w:rFonts w:hint="eastAsia" w:ascii="仿宋_GB2312" w:hAnsi="仿宋" w:eastAsia="仿宋_GB2312" w:cs="仿宋_GB2312"/>
          <w:sz w:val="32"/>
          <w:szCs w:val="32"/>
          <w:lang w:val="en-US" w:eastAsia="zh-CN"/>
        </w:rPr>
        <w:t>1276.54</w:t>
      </w:r>
      <w:r>
        <w:rPr>
          <w:rFonts w:hint="eastAsia" w:ascii="仿宋_GB2312" w:hAnsi="仿宋" w:eastAsia="仿宋_GB2312" w:cs="仿宋_GB2312"/>
          <w:sz w:val="32"/>
          <w:szCs w:val="32"/>
        </w:rPr>
        <w:t>万元，较2018年度</w:t>
      </w:r>
      <w:r>
        <w:rPr>
          <w:rFonts w:hint="eastAsia" w:ascii="仿宋_GB2312" w:hAnsi="仿宋" w:eastAsia="仿宋_GB2312" w:cs="Arial"/>
          <w:color w:val="000000"/>
          <w:kern w:val="0"/>
          <w:sz w:val="32"/>
          <w:szCs w:val="32"/>
        </w:rPr>
        <w:t>本年支出</w:t>
      </w:r>
      <w:r>
        <w:rPr>
          <w:rFonts w:hint="eastAsia" w:ascii="仿宋_GB2312" w:hAnsi="仿宋" w:eastAsia="仿宋_GB2312" w:cs="Arial"/>
          <w:color w:val="000000"/>
          <w:kern w:val="0"/>
          <w:sz w:val="32"/>
          <w:szCs w:val="32"/>
          <w:lang w:val="en-US" w:eastAsia="zh-CN"/>
        </w:rPr>
        <w:t>1327.51</w:t>
      </w:r>
      <w:r>
        <w:rPr>
          <w:rFonts w:hint="eastAsia" w:ascii="仿宋_GB2312" w:hAnsi="仿宋" w:eastAsia="仿宋_GB2312" w:cs="Arial"/>
          <w:color w:val="000000"/>
          <w:kern w:val="0"/>
          <w:sz w:val="32"/>
          <w:szCs w:val="32"/>
        </w:rPr>
        <w:t>万元减少</w:t>
      </w:r>
      <w:r>
        <w:rPr>
          <w:rFonts w:hint="eastAsia" w:ascii="仿宋_GB2312" w:hAnsi="仿宋" w:eastAsia="仿宋_GB2312" w:cs="Arial"/>
          <w:color w:val="000000"/>
          <w:kern w:val="0"/>
          <w:sz w:val="32"/>
          <w:szCs w:val="32"/>
          <w:lang w:val="en-US" w:eastAsia="zh-CN"/>
        </w:rPr>
        <w:t>50.97</w:t>
      </w:r>
      <w:r>
        <w:rPr>
          <w:rFonts w:hint="eastAsia" w:ascii="仿宋_GB2312" w:hAnsi="仿宋" w:eastAsia="仿宋_GB2312" w:cs="Arial"/>
          <w:color w:val="000000"/>
          <w:kern w:val="0"/>
          <w:sz w:val="32"/>
          <w:szCs w:val="32"/>
        </w:rPr>
        <w:t>万元，下降</w:t>
      </w:r>
      <w:r>
        <w:rPr>
          <w:rFonts w:hint="eastAsia" w:ascii="仿宋_GB2312" w:hAnsi="仿宋" w:eastAsia="仿宋_GB2312" w:cs="Arial"/>
          <w:color w:val="000000"/>
          <w:kern w:val="0"/>
          <w:sz w:val="32"/>
          <w:szCs w:val="32"/>
          <w:lang w:val="en-US" w:eastAsia="zh-CN"/>
        </w:rPr>
        <w:t>3.84</w:t>
      </w:r>
      <w:r>
        <w:rPr>
          <w:rFonts w:hint="eastAsia" w:ascii="仿宋_GB2312" w:hAnsi="仿宋" w:eastAsia="仿宋_GB2312" w:cs="Arial"/>
          <w:color w:val="000000"/>
          <w:kern w:val="0"/>
          <w:sz w:val="32"/>
          <w:szCs w:val="32"/>
        </w:rPr>
        <w:t>%，</w:t>
      </w:r>
      <w:r>
        <w:rPr>
          <w:rFonts w:hint="eastAsia" w:ascii="仿宋_GB2312" w:hAnsi="仿宋" w:eastAsia="仿宋_GB2312"/>
          <w:sz w:val="32"/>
          <w:szCs w:val="32"/>
        </w:rPr>
        <w:t>主要是由于本年度减少了</w:t>
      </w:r>
      <w:r>
        <w:rPr>
          <w:rFonts w:hint="eastAsia" w:ascii="仿宋_GB2312" w:hAnsi="仿宋" w:eastAsia="仿宋_GB2312"/>
          <w:sz w:val="32"/>
          <w:szCs w:val="32"/>
          <w:lang w:val="en-US" w:eastAsia="zh-CN"/>
        </w:rPr>
        <w:t>纪委谈话室整体改造装修</w:t>
      </w:r>
      <w:r>
        <w:rPr>
          <w:rFonts w:hint="eastAsia" w:ascii="仿宋_GB2312" w:hAnsi="仿宋" w:eastAsia="仿宋_GB2312"/>
          <w:sz w:val="32"/>
          <w:szCs w:val="32"/>
        </w:rPr>
        <w:t>等因素</w:t>
      </w:r>
      <w:r>
        <w:rPr>
          <w:rFonts w:hint="eastAsia" w:ascii="仿宋" w:hAnsi="仿宋" w:eastAsia="仿宋" w:cs="Arial"/>
          <w:color w:val="000000"/>
          <w:kern w:val="0"/>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1288.86</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1288.86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1276.54</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1276.54</w:t>
      </w:r>
      <w:r>
        <w:rPr>
          <w:rFonts w:hint="eastAsia" w:ascii="仿宋_GB2312" w:hAnsi="Times New Roman" w:eastAsia="仿宋_GB2312" w:cs="DengXian-Regular"/>
          <w:sz w:val="32"/>
          <w:szCs w:val="32"/>
        </w:rPr>
        <w:t>万元，占100%；项目支出0万元，占0%；经营支出0万元，占0%。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widowControl/>
        <w:shd w:val="clear" w:color="auto" w:fill="FFFFFF"/>
        <w:spacing w:line="270" w:lineRule="atLeast"/>
        <w:ind w:firstLine="440"/>
        <w:jc w:val="left"/>
        <w:rPr>
          <w:rFonts w:ascii="Arial" w:hAnsi="Arial" w:cs="Arial"/>
          <w:color w:val="000000"/>
          <w:kern w:val="0"/>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val="en-US" w:eastAsia="zh-CN"/>
        </w:rPr>
        <w:t>1288.86</w:t>
      </w:r>
      <w:r>
        <w:rPr>
          <w:rFonts w:hint="eastAsia" w:ascii="仿宋_GB2312" w:hAnsi="Times New Roman" w:eastAsia="仿宋_GB2312" w:cs="DengXian-Regular"/>
          <w:sz w:val="32"/>
          <w:szCs w:val="32"/>
        </w:rPr>
        <w:t>万元,比2018年度</w:t>
      </w:r>
      <w:r>
        <w:rPr>
          <w:rFonts w:hint="eastAsia" w:ascii="仿宋_GB2312" w:hAnsi="仿宋" w:eastAsia="仿宋_GB2312" w:cs="Arial"/>
          <w:color w:val="000000"/>
          <w:kern w:val="0"/>
          <w:sz w:val="32"/>
          <w:szCs w:val="32"/>
        </w:rPr>
        <w:t>1</w:t>
      </w:r>
      <w:r>
        <w:rPr>
          <w:rFonts w:hint="eastAsia" w:ascii="仿宋_GB2312" w:hAnsi="仿宋" w:eastAsia="仿宋_GB2312" w:cs="Arial"/>
          <w:color w:val="000000"/>
          <w:kern w:val="0"/>
          <w:sz w:val="32"/>
          <w:szCs w:val="32"/>
          <w:lang w:val="en-US" w:eastAsia="zh-CN"/>
        </w:rPr>
        <w:t>376.75</w:t>
      </w:r>
      <w:r>
        <w:rPr>
          <w:rFonts w:hint="eastAsia" w:ascii="仿宋_GB2312" w:hAnsi="仿宋" w:eastAsia="仿宋_GB2312" w:cs="Arial"/>
          <w:color w:val="000000"/>
          <w:kern w:val="0"/>
          <w:sz w:val="32"/>
          <w:szCs w:val="32"/>
        </w:rPr>
        <w:t>万元减少</w:t>
      </w:r>
      <w:r>
        <w:rPr>
          <w:rFonts w:hint="eastAsia" w:ascii="仿宋_GB2312" w:hAnsi="仿宋" w:eastAsia="仿宋_GB2312" w:cs="Arial"/>
          <w:color w:val="000000"/>
          <w:kern w:val="0"/>
          <w:sz w:val="32"/>
          <w:szCs w:val="32"/>
          <w:lang w:val="en-US" w:eastAsia="zh-CN"/>
        </w:rPr>
        <w:t>87.89</w:t>
      </w:r>
      <w:r>
        <w:rPr>
          <w:rFonts w:hint="eastAsia" w:ascii="仿宋_GB2312" w:hAnsi="Times New Roman" w:eastAsia="仿宋_GB2312" w:cs="DengXian-Regular"/>
          <w:sz w:val="32"/>
          <w:szCs w:val="32"/>
        </w:rPr>
        <w:t>万元，降低</w:t>
      </w:r>
      <w:r>
        <w:rPr>
          <w:rFonts w:hint="eastAsia" w:ascii="仿宋_GB2312" w:eastAsia="仿宋_GB2312" w:cs="DengXian-Regular"/>
          <w:sz w:val="32"/>
          <w:szCs w:val="32"/>
          <w:lang w:val="en-US" w:eastAsia="zh-CN"/>
        </w:rPr>
        <w:t>6.38</w:t>
      </w:r>
      <w:r>
        <w:rPr>
          <w:rFonts w:hint="eastAsia" w:ascii="仿宋_GB2312" w:eastAsia="仿宋_GB2312" w:cs="DengXian-Regular"/>
          <w:sz w:val="32"/>
          <w:szCs w:val="32"/>
        </w:rPr>
        <w:t>%</w:t>
      </w:r>
      <w:r>
        <w:rPr>
          <w:rFonts w:hint="eastAsia" w:ascii="仿宋_GB2312" w:hAnsi="Times New Roman" w:eastAsia="仿宋_GB2312" w:cs="DengXian-Regular"/>
          <w:sz w:val="32"/>
          <w:szCs w:val="32"/>
        </w:rPr>
        <w:t>，主要是</w:t>
      </w:r>
      <w:r>
        <w:rPr>
          <w:rFonts w:hint="eastAsia" w:ascii="仿宋_GB2312" w:hAnsi="仿宋" w:eastAsia="仿宋_GB2312"/>
          <w:sz w:val="32"/>
          <w:szCs w:val="32"/>
        </w:rPr>
        <w:t>由于本年度减少了</w:t>
      </w:r>
      <w:r>
        <w:rPr>
          <w:rFonts w:hint="eastAsia" w:ascii="仿宋_GB2312" w:hAnsi="仿宋" w:eastAsia="仿宋_GB2312"/>
          <w:sz w:val="32"/>
          <w:szCs w:val="32"/>
          <w:lang w:val="en-US" w:eastAsia="zh-CN"/>
        </w:rPr>
        <w:t>纪委谈话室整体改造装修</w:t>
      </w:r>
      <w:r>
        <w:rPr>
          <w:rFonts w:hint="eastAsia" w:ascii="仿宋_GB2312" w:hAnsi="仿宋" w:eastAsia="仿宋_GB2312"/>
          <w:sz w:val="32"/>
          <w:szCs w:val="32"/>
        </w:rPr>
        <w:t>等因素</w:t>
      </w:r>
      <w:r>
        <w:rPr>
          <w:rFonts w:hint="eastAsia" w:ascii="仿宋_GB2312" w:hAnsi="Times New Roman" w:eastAsia="仿宋_GB2312" w:cs="DengXian-Regular"/>
          <w:sz w:val="32"/>
          <w:szCs w:val="32"/>
        </w:rPr>
        <w:t>；本年支出</w:t>
      </w:r>
      <w:r>
        <w:rPr>
          <w:rFonts w:hint="eastAsia" w:ascii="仿宋_GB2312" w:hAnsi="仿宋" w:eastAsia="仿宋_GB2312" w:cs="仿宋_GB2312"/>
          <w:sz w:val="32"/>
          <w:szCs w:val="32"/>
          <w:lang w:val="en-US" w:eastAsia="zh-CN"/>
        </w:rPr>
        <w:t>1276.54</w:t>
      </w:r>
      <w:r>
        <w:rPr>
          <w:rFonts w:hint="eastAsia" w:ascii="仿宋_GB2312" w:hAnsi="仿宋" w:eastAsia="仿宋_GB2312" w:cs="仿宋_GB2312"/>
          <w:sz w:val="32"/>
          <w:szCs w:val="32"/>
        </w:rPr>
        <w:t>万元，较2018年度</w:t>
      </w:r>
      <w:r>
        <w:rPr>
          <w:rFonts w:hint="eastAsia" w:ascii="仿宋_GB2312" w:hAnsi="仿宋" w:eastAsia="仿宋_GB2312" w:cs="Arial"/>
          <w:color w:val="000000"/>
          <w:kern w:val="0"/>
          <w:sz w:val="32"/>
          <w:szCs w:val="32"/>
        </w:rPr>
        <w:t>本年支出</w:t>
      </w:r>
      <w:r>
        <w:rPr>
          <w:rFonts w:hint="eastAsia" w:ascii="仿宋_GB2312" w:hAnsi="仿宋" w:eastAsia="仿宋_GB2312" w:cs="Arial"/>
          <w:color w:val="000000"/>
          <w:kern w:val="0"/>
          <w:sz w:val="32"/>
          <w:szCs w:val="32"/>
          <w:lang w:val="en-US" w:eastAsia="zh-CN"/>
        </w:rPr>
        <w:t>1327.51</w:t>
      </w:r>
      <w:r>
        <w:rPr>
          <w:rFonts w:hint="eastAsia" w:ascii="仿宋_GB2312" w:hAnsi="仿宋" w:eastAsia="仿宋_GB2312" w:cs="Arial"/>
          <w:color w:val="000000"/>
          <w:kern w:val="0"/>
          <w:sz w:val="32"/>
          <w:szCs w:val="32"/>
        </w:rPr>
        <w:t>万元减少</w:t>
      </w:r>
      <w:r>
        <w:rPr>
          <w:rFonts w:hint="eastAsia" w:ascii="仿宋_GB2312" w:hAnsi="仿宋" w:eastAsia="仿宋_GB2312" w:cs="Arial"/>
          <w:color w:val="000000"/>
          <w:kern w:val="0"/>
          <w:sz w:val="32"/>
          <w:szCs w:val="32"/>
          <w:lang w:val="en-US" w:eastAsia="zh-CN"/>
        </w:rPr>
        <w:t>50.97</w:t>
      </w:r>
      <w:r>
        <w:rPr>
          <w:rFonts w:hint="eastAsia" w:ascii="仿宋_GB2312" w:hAnsi="仿宋" w:eastAsia="仿宋_GB2312" w:cs="Arial"/>
          <w:color w:val="000000"/>
          <w:kern w:val="0"/>
          <w:sz w:val="32"/>
          <w:szCs w:val="32"/>
        </w:rPr>
        <w:t>万元</w:t>
      </w:r>
      <w:r>
        <w:rPr>
          <w:rFonts w:hint="eastAsia" w:ascii="仿宋_GB2312" w:hAnsi="Times New Roman" w:eastAsia="仿宋_GB2312" w:cs="DengXian-Regular"/>
          <w:sz w:val="32"/>
          <w:szCs w:val="32"/>
        </w:rPr>
        <w:t>，降低</w:t>
      </w:r>
      <w:r>
        <w:rPr>
          <w:rFonts w:hint="eastAsia" w:ascii="仿宋_GB2312" w:hAnsi="Times New Roman" w:eastAsia="仿宋_GB2312" w:cs="DengXian-Regular"/>
          <w:sz w:val="32"/>
          <w:szCs w:val="32"/>
          <w:lang w:val="en-US" w:eastAsia="zh-CN"/>
        </w:rPr>
        <w:t>3.84</w:t>
      </w:r>
      <w:r>
        <w:rPr>
          <w:rFonts w:hint="eastAsia" w:ascii="仿宋_GB2312" w:hAnsi="Times New Roman" w:eastAsia="仿宋_GB2312" w:cs="DengXian-Regular"/>
          <w:sz w:val="32"/>
          <w:szCs w:val="32"/>
        </w:rPr>
        <w:t>%，主要是</w:t>
      </w:r>
      <w:r>
        <w:rPr>
          <w:rFonts w:hint="eastAsia" w:ascii="仿宋_GB2312" w:hAnsi="仿宋" w:eastAsia="仿宋_GB2312"/>
          <w:sz w:val="32"/>
          <w:szCs w:val="32"/>
        </w:rPr>
        <w:t>由于本年度减少了减少了</w:t>
      </w:r>
      <w:r>
        <w:rPr>
          <w:rFonts w:hint="eastAsia" w:ascii="仿宋_GB2312" w:hAnsi="仿宋" w:eastAsia="仿宋_GB2312"/>
          <w:sz w:val="32"/>
          <w:szCs w:val="32"/>
          <w:lang w:val="en-US" w:eastAsia="zh-CN"/>
        </w:rPr>
        <w:t>纪委谈话室整体改造装修</w:t>
      </w:r>
      <w:r>
        <w:rPr>
          <w:rFonts w:hint="eastAsia" w:ascii="仿宋_GB2312" w:hAnsi="仿宋" w:eastAsia="仿宋_GB2312"/>
          <w:sz w:val="32"/>
          <w:szCs w:val="32"/>
        </w:rPr>
        <w:t>等因素</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val="en-US" w:eastAsia="zh-CN"/>
        </w:rPr>
        <w:t>1288.86</w:t>
      </w:r>
      <w:r>
        <w:rPr>
          <w:rFonts w:hint="eastAsia" w:ascii="仿宋_GB2312" w:hAnsi="Times New Roman" w:eastAsia="仿宋_GB2312" w:cs="DengXian-Regular"/>
          <w:sz w:val="32"/>
          <w:szCs w:val="32"/>
        </w:rPr>
        <w:t>万元，完成年初预算</w:t>
      </w:r>
      <w:r>
        <w:rPr>
          <w:rFonts w:hint="eastAsia" w:ascii="仿宋_GB2312" w:hAnsi="Times New Roman" w:eastAsia="仿宋_GB2312" w:cs="DengXian-Regular"/>
          <w:sz w:val="32"/>
          <w:szCs w:val="32"/>
          <w:lang w:val="en-US" w:eastAsia="zh-CN"/>
        </w:rPr>
        <w:t>1504.15</w:t>
      </w:r>
      <w:r>
        <w:rPr>
          <w:rFonts w:hint="eastAsia" w:ascii="仿宋_GB2312" w:hAnsi="Times New Roman" w:eastAsia="仿宋_GB2312" w:cs="DengXian-Regular"/>
          <w:sz w:val="32"/>
          <w:szCs w:val="32"/>
        </w:rPr>
        <w:t>万元的</w:t>
      </w:r>
      <w:r>
        <w:rPr>
          <w:rFonts w:hint="eastAsia" w:ascii="仿宋_GB2312" w:hAnsi="Times New Roman" w:eastAsia="仿宋_GB2312" w:cs="DengXian-Regular"/>
          <w:sz w:val="32"/>
          <w:szCs w:val="32"/>
          <w:lang w:val="en-US" w:eastAsia="zh-CN"/>
        </w:rPr>
        <w:t>85.69</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215.29</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val="en-US" w:eastAsia="zh-CN"/>
        </w:rPr>
        <w:t>内网建设等项目未实施完毕，未完成支付</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1276.54</w:t>
      </w:r>
      <w:r>
        <w:rPr>
          <w:rFonts w:hint="eastAsia" w:ascii="仿宋_GB2312" w:hAnsi="Times New Roman" w:eastAsia="仿宋_GB2312" w:cs="DengXian-Regular"/>
          <w:sz w:val="32"/>
          <w:szCs w:val="32"/>
        </w:rPr>
        <w:t>万元，完成年初预算</w:t>
      </w:r>
      <w:r>
        <w:rPr>
          <w:rFonts w:hint="eastAsia" w:ascii="仿宋_GB2312" w:hAnsi="Times New Roman" w:eastAsia="仿宋_GB2312" w:cs="DengXian-Regular"/>
          <w:sz w:val="32"/>
          <w:szCs w:val="32"/>
          <w:lang w:val="en-US" w:eastAsia="zh-CN"/>
        </w:rPr>
        <w:t>1504.15</w:t>
      </w:r>
      <w:r>
        <w:rPr>
          <w:rFonts w:hint="eastAsia" w:ascii="仿宋_GB2312" w:hAnsi="Times New Roman" w:eastAsia="仿宋_GB2312" w:cs="DengXian-Regular"/>
          <w:sz w:val="32"/>
          <w:szCs w:val="32"/>
        </w:rPr>
        <w:t>万元的</w:t>
      </w:r>
      <w:r>
        <w:rPr>
          <w:rFonts w:hint="eastAsia" w:ascii="仿宋_GB2312" w:hAnsi="Times New Roman" w:eastAsia="仿宋_GB2312" w:cs="DengXian-Regular"/>
          <w:sz w:val="32"/>
          <w:szCs w:val="32"/>
          <w:lang w:val="en-US" w:eastAsia="zh-CN"/>
        </w:rPr>
        <w:t>84.87</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227.61</w:t>
      </w:r>
      <w:r>
        <w:rPr>
          <w:rFonts w:hint="eastAsia" w:ascii="仿宋_GB2312" w:hAnsi="Times New Roman" w:eastAsia="仿宋_GB2312" w:cs="DengXian-Regular"/>
          <w:sz w:val="32"/>
          <w:szCs w:val="32"/>
        </w:rPr>
        <w:t>万元，决算数小于预算数主要原因是主要是</w:t>
      </w:r>
      <w:r>
        <w:rPr>
          <w:rFonts w:hint="eastAsia" w:ascii="仿宋_GB2312" w:hAnsi="Times New Roman" w:eastAsia="仿宋_GB2312" w:cs="DengXian-Regular"/>
          <w:sz w:val="32"/>
          <w:szCs w:val="32"/>
          <w:lang w:val="en-US" w:eastAsia="zh-CN"/>
        </w:rPr>
        <w:t>内网建设等项目未实施完毕，未完成支付以及乡镇纪委办案支出减少等</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1276.54</w:t>
      </w:r>
      <w:r>
        <w:rPr>
          <w:rFonts w:hint="eastAsia" w:ascii="仿宋_GB2312" w:hAnsi="Times New Roman" w:eastAsia="仿宋_GB2312" w:cs="DengXian-Regular"/>
          <w:sz w:val="32"/>
          <w:szCs w:val="32"/>
        </w:rPr>
        <w:t>万元，主要用于以下方面：</w:t>
      </w:r>
      <w:r>
        <w:rPr>
          <w:rFonts w:ascii="仿宋_GB2312" w:hAnsi="Times New Roman" w:eastAsia="仿宋_GB2312" w:cs="DengXian-Regular"/>
          <w:sz w:val="32"/>
          <w:szCs w:val="32"/>
        </w:rPr>
        <w:t xml:space="preserve"> </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1101</w:t>
      </w:r>
      <w:r>
        <w:rPr>
          <w:rFonts w:hint="eastAsia" w:ascii="仿宋_GB2312" w:hAnsi="仿宋" w:eastAsia="仿宋_GB2312"/>
          <w:sz w:val="32"/>
          <w:szCs w:val="32"/>
        </w:rPr>
        <w:t>行政运行</w:t>
      </w:r>
      <w:r>
        <w:rPr>
          <w:rFonts w:hint="eastAsia" w:ascii="仿宋_GB2312" w:hAnsi="仿宋" w:eastAsia="仿宋_GB2312"/>
          <w:sz w:val="32"/>
          <w:szCs w:val="32"/>
          <w:lang w:val="en-US" w:eastAsia="zh-CN"/>
        </w:rPr>
        <w:t>961.54</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75.32</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1104大案要案查处197.32</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15.46</w:t>
      </w:r>
      <w:r>
        <w:rPr>
          <w:rFonts w:hint="eastAsia" w:ascii="仿宋_GB2312" w:hAnsi="仿宋" w:eastAsia="仿宋_GB2312"/>
          <w:sz w:val="32"/>
          <w:szCs w:val="32"/>
        </w:rPr>
        <w:t>%；</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2080501归口管理行政单位离退休</w:t>
      </w:r>
      <w:r>
        <w:rPr>
          <w:rFonts w:hint="eastAsia" w:ascii="仿宋_GB2312" w:hAnsi="仿宋" w:eastAsia="仿宋_GB2312"/>
          <w:sz w:val="32"/>
          <w:szCs w:val="32"/>
          <w:lang w:val="en-US" w:eastAsia="zh-CN"/>
        </w:rPr>
        <w:t>5.4</w:t>
      </w:r>
      <w:r>
        <w:rPr>
          <w:rFonts w:hint="eastAsia" w:ascii="仿宋_GB2312" w:hAnsi="仿宋" w:eastAsia="仿宋_GB2312"/>
          <w:sz w:val="32"/>
          <w:szCs w:val="32"/>
        </w:rPr>
        <w:t>万元，占总支出的0.</w:t>
      </w:r>
      <w:r>
        <w:rPr>
          <w:rFonts w:hint="eastAsia" w:ascii="仿宋_GB2312" w:hAnsi="仿宋" w:eastAsia="仿宋_GB2312"/>
          <w:sz w:val="32"/>
          <w:szCs w:val="32"/>
          <w:lang w:val="en-US" w:eastAsia="zh-CN"/>
        </w:rPr>
        <w:t>42</w:t>
      </w:r>
      <w:r>
        <w:rPr>
          <w:rFonts w:hint="eastAsia" w:ascii="仿宋_GB2312" w:hAnsi="仿宋" w:eastAsia="仿宋_GB2312"/>
          <w:sz w:val="32"/>
          <w:szCs w:val="32"/>
        </w:rPr>
        <w:t>%；</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2080505机关事业单位基本养老保险缴费支出</w:t>
      </w:r>
      <w:r>
        <w:rPr>
          <w:rFonts w:hint="eastAsia" w:ascii="仿宋_GB2312" w:hAnsi="仿宋" w:eastAsia="仿宋_GB2312"/>
          <w:sz w:val="32"/>
          <w:szCs w:val="32"/>
          <w:lang w:val="en-US" w:eastAsia="zh-CN"/>
        </w:rPr>
        <w:t>78.79</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6.17</w:t>
      </w:r>
      <w:r>
        <w:rPr>
          <w:rFonts w:hint="eastAsia" w:ascii="仿宋_GB2312" w:hAnsi="仿宋" w:eastAsia="仿宋_GB2312"/>
          <w:sz w:val="32"/>
          <w:szCs w:val="32"/>
        </w:rPr>
        <w:t>%；</w:t>
      </w:r>
    </w:p>
    <w:p>
      <w:pPr>
        <w:snapToGrid w:val="0"/>
        <w:spacing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2101101行政单位医疗</w:t>
      </w:r>
      <w:r>
        <w:rPr>
          <w:rFonts w:hint="eastAsia" w:ascii="仿宋_GB2312" w:hAnsi="仿宋" w:eastAsia="仿宋_GB2312"/>
          <w:sz w:val="32"/>
          <w:szCs w:val="32"/>
          <w:lang w:val="en-US" w:eastAsia="zh-CN"/>
        </w:rPr>
        <w:t>31.25</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2.44</w:t>
      </w:r>
      <w:r>
        <w:rPr>
          <w:rFonts w:hint="eastAsia" w:ascii="仿宋_GB2312" w:hAnsi="仿宋" w:eastAsia="仿宋_GB2312"/>
          <w:sz w:val="32"/>
          <w:szCs w:val="32"/>
        </w:rPr>
        <w:t>%；</w:t>
      </w:r>
    </w:p>
    <w:p>
      <w:pPr>
        <w:snapToGrid w:val="0"/>
        <w:spacing w:line="60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2210201住房公积金</w:t>
      </w:r>
      <w:r>
        <w:rPr>
          <w:rFonts w:hint="eastAsia" w:ascii="仿宋_GB2312" w:hAnsi="仿宋" w:eastAsia="仿宋_GB2312"/>
          <w:sz w:val="32"/>
          <w:szCs w:val="32"/>
          <w:lang w:val="en-US" w:eastAsia="zh-CN"/>
        </w:rPr>
        <w:t>2.23</w:t>
      </w:r>
      <w:r>
        <w:rPr>
          <w:rFonts w:hint="eastAsia" w:ascii="仿宋_GB2312" w:hAnsi="仿宋" w:eastAsia="仿宋_GB2312"/>
          <w:sz w:val="32"/>
          <w:szCs w:val="32"/>
        </w:rPr>
        <w:t>万元，占总支出的</w:t>
      </w:r>
      <w:r>
        <w:rPr>
          <w:rFonts w:hint="eastAsia" w:ascii="仿宋_GB2312" w:hAnsi="仿宋" w:eastAsia="仿宋_GB2312"/>
          <w:sz w:val="32"/>
          <w:szCs w:val="32"/>
          <w:lang w:val="en-US" w:eastAsia="zh-CN"/>
        </w:rPr>
        <w:t>0.17</w:t>
      </w:r>
      <w:r>
        <w:rPr>
          <w:rFonts w:hint="eastAsia" w:ascii="仿宋_GB2312" w:hAnsi="仿宋" w:eastAsia="仿宋_GB2312"/>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1276.54</w:t>
      </w:r>
      <w:r>
        <w:rPr>
          <w:rFonts w:hint="eastAsia" w:ascii="仿宋_GB2312" w:hAnsi="Times New Roman" w:eastAsia="仿宋_GB2312" w:cs="DengXian-Regular"/>
          <w:sz w:val="32"/>
          <w:szCs w:val="32"/>
        </w:rPr>
        <w:t>万元，其中：人员经费</w:t>
      </w:r>
      <w:r>
        <w:rPr>
          <w:rFonts w:hint="eastAsia" w:ascii="仿宋_GB2312" w:hAnsi="Times New Roman" w:eastAsia="仿宋_GB2312" w:cs="DengXian-Regular"/>
          <w:sz w:val="32"/>
          <w:szCs w:val="32"/>
          <w:lang w:val="en-US" w:eastAsia="zh-CN"/>
        </w:rPr>
        <w:t>668.07</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公务员医疗补助缴费、住房公积金、其他社会保障缴费、退休费、抚恤金、生活补助、奖励金；公用经费</w:t>
      </w:r>
      <w:r>
        <w:rPr>
          <w:rFonts w:hint="eastAsia" w:ascii="仿宋_GB2312" w:hAnsi="Times New Roman" w:eastAsia="仿宋_GB2312" w:cs="DengXian-Regular"/>
          <w:sz w:val="32"/>
          <w:szCs w:val="32"/>
          <w:lang w:val="en-US" w:eastAsia="zh-CN"/>
        </w:rPr>
        <w:t>608.47</w:t>
      </w:r>
      <w:r>
        <w:rPr>
          <w:rFonts w:hint="eastAsia" w:ascii="仿宋_GB2312" w:hAnsi="Times New Roman" w:eastAsia="仿宋_GB2312" w:cs="DengXian-Regular"/>
          <w:sz w:val="32"/>
          <w:szCs w:val="32"/>
        </w:rPr>
        <w:t>万元，主要包括办公费、印刷费、邮电费、取暖费、物业管理费、差旅费、因公出国（境）费用、维修（护）费、租赁费、培训费、公务接待费、劳务费、福利费、公务用车运行维护费、其他交通费用、办公设备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50.97</w:t>
      </w:r>
      <w:r>
        <w:rPr>
          <w:rFonts w:hint="eastAsia" w:ascii="仿宋_GB2312" w:hAnsi="Times New Roman" w:eastAsia="仿宋_GB2312" w:cs="DengXian-Regular"/>
          <w:sz w:val="32"/>
          <w:szCs w:val="32"/>
        </w:rPr>
        <w:t>万元，完成预算</w:t>
      </w:r>
      <w:r>
        <w:rPr>
          <w:rFonts w:hint="eastAsia" w:ascii="仿宋_GB2312" w:hAnsi="Times New Roman" w:eastAsia="仿宋_GB2312" w:cs="DengXian-Regular"/>
          <w:sz w:val="32"/>
          <w:szCs w:val="32"/>
          <w:lang w:val="en-US" w:eastAsia="zh-CN"/>
        </w:rPr>
        <w:t>90</w:t>
      </w:r>
      <w:r>
        <w:rPr>
          <w:rFonts w:hint="eastAsia" w:ascii="仿宋_GB2312" w:hAnsi="Times New Roman" w:eastAsia="仿宋_GB2312" w:cs="DengXian-Regular"/>
          <w:sz w:val="32"/>
          <w:szCs w:val="32"/>
        </w:rPr>
        <w:t>万元的</w:t>
      </w:r>
      <w:r>
        <w:rPr>
          <w:rFonts w:hint="eastAsia" w:ascii="仿宋_GB2312" w:hAnsi="Times New Roman" w:eastAsia="仿宋_GB2312" w:cs="DengXian-Regular"/>
          <w:sz w:val="32"/>
          <w:szCs w:val="32"/>
          <w:lang w:val="en-US" w:eastAsia="zh-CN"/>
        </w:rPr>
        <w:t>56.63</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39.03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43.36</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主要是我单位认真贯彻落实中央“八项规定”精神和厉行节约要求，从严控制“三公”经费开支，全年实际支出比预算有所节约</w:t>
      </w:r>
      <w:r>
        <w:rPr>
          <w:rFonts w:hint="eastAsia" w:ascii="仿宋_GB2312" w:hAnsi="Times New Roman" w:eastAsia="仿宋_GB2312" w:cs="DengXian-Regular"/>
          <w:sz w:val="32"/>
          <w:szCs w:val="32"/>
        </w:rPr>
        <w:t>；较2018年度</w:t>
      </w:r>
      <w:r>
        <w:rPr>
          <w:rFonts w:hint="eastAsia" w:ascii="仿宋_GB2312" w:hAnsi="Times New Roman" w:eastAsia="仿宋_GB2312" w:cs="DengXian-Regular"/>
          <w:sz w:val="32"/>
          <w:szCs w:val="32"/>
          <w:lang w:val="en-US" w:eastAsia="zh-CN"/>
        </w:rPr>
        <w:t>74.02</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23.05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31.14</w:t>
      </w:r>
      <w:r>
        <w:rPr>
          <w:rFonts w:hint="eastAsia" w:ascii="仿宋_GB2312" w:hAnsi="Times New Roman" w:eastAsia="仿宋_GB2312" w:cs="DengXian-Regular"/>
          <w:sz w:val="32"/>
          <w:szCs w:val="32"/>
        </w:rPr>
        <w:t>%，主要是</w:t>
      </w:r>
      <w:r>
        <w:rPr>
          <w:rFonts w:hint="eastAsia" w:ascii="仿宋_GB2312" w:hAnsi="仿宋" w:eastAsia="仿宋_GB2312" w:cs="Times New Roman"/>
          <w:color w:val="000000"/>
          <w:sz w:val="32"/>
          <w:szCs w:val="32"/>
        </w:rPr>
        <w:t>由于2019年度我单位</w:t>
      </w:r>
      <w:r>
        <w:rPr>
          <w:rFonts w:hint="eastAsia" w:ascii="仿宋_GB2312" w:hAnsi="仿宋" w:eastAsia="仿宋_GB2312" w:cs="宋体"/>
          <w:color w:val="000000"/>
          <w:kern w:val="0"/>
          <w:sz w:val="32"/>
          <w:szCs w:val="32"/>
        </w:rPr>
        <w:t>本着厉行节约的原则，</w:t>
      </w:r>
      <w:r>
        <w:rPr>
          <w:rFonts w:hint="eastAsia" w:ascii="仿宋_GB2312" w:eastAsia="仿宋_GB2312" w:cs="DengXian-Regular"/>
          <w:sz w:val="32"/>
          <w:szCs w:val="32"/>
        </w:rPr>
        <w:t>从严控制“三公”经费开支</w:t>
      </w:r>
      <w:r>
        <w:rPr>
          <w:rFonts w:hint="eastAsia" w:ascii="仿宋_GB2312" w:hAnsi="仿宋" w:eastAsia="仿宋_GB2312" w:cs="Times New Roman"/>
          <w:color w:val="000000"/>
          <w:sz w:val="32"/>
          <w:szCs w:val="32"/>
        </w:rPr>
        <w:t>，</w:t>
      </w:r>
      <w:r>
        <w:rPr>
          <w:rFonts w:hint="eastAsia" w:ascii="仿宋_GB2312" w:hAnsi="仿宋" w:eastAsia="仿宋_GB2312" w:cs="宋体"/>
          <w:color w:val="000000"/>
          <w:kern w:val="0"/>
          <w:sz w:val="32"/>
          <w:szCs w:val="32"/>
        </w:rPr>
        <w:t>费用相对减少。</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w:t>
      </w:r>
      <w:r>
        <w:rPr>
          <w:rFonts w:hint="eastAsia" w:ascii="仿宋_GB2312" w:hAnsi="Times New Roman" w:eastAsia="仿宋_GB2312" w:cs="DengXian-Regular"/>
          <w:sz w:val="32"/>
          <w:szCs w:val="32"/>
          <w:lang w:val="en-US" w:eastAsia="zh-CN"/>
        </w:rPr>
        <w:t>0次，没有支出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w:t>
      </w:r>
      <w:r>
        <w:rPr>
          <w:rFonts w:hint="eastAsia" w:ascii="楷体" w:hAnsi="楷体" w:eastAsia="楷体" w:cs="楷体"/>
          <w:b/>
          <w:bCs/>
          <w:sz w:val="32"/>
          <w:szCs w:val="32"/>
          <w:lang w:val="en-US" w:eastAsia="zh-CN"/>
        </w:rPr>
        <w:t>务</w:t>
      </w:r>
      <w:r>
        <w:rPr>
          <w:rFonts w:hint="eastAsia" w:ascii="楷体_GB2312" w:hAnsi="Times New Roman" w:eastAsia="楷体_GB2312" w:cs="DengXian-Bold"/>
          <w:b/>
          <w:bCs/>
          <w:sz w:val="32"/>
          <w:szCs w:val="32"/>
        </w:rPr>
        <w:t>用车购置及运行维护费支出</w:t>
      </w:r>
      <w:r>
        <w:rPr>
          <w:rFonts w:hint="eastAsia" w:ascii="楷体_GB2312" w:hAnsi="Times New Roman" w:eastAsia="楷体_GB2312" w:cs="DengXian-Bold"/>
          <w:b/>
          <w:bCs/>
          <w:sz w:val="32"/>
          <w:szCs w:val="32"/>
          <w:lang w:val="en-US" w:eastAsia="zh-CN"/>
        </w:rPr>
        <w:t>30.98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w:t>
      </w:r>
      <w:r>
        <w:rPr>
          <w:rFonts w:hint="eastAsia" w:ascii="仿宋_GB2312" w:hAnsi="Times New Roman" w:eastAsia="仿宋_GB2312" w:cs="DengXian-Regular"/>
          <w:sz w:val="32"/>
          <w:szCs w:val="32"/>
          <w:lang w:val="en-US" w:eastAsia="zh-CN"/>
        </w:rPr>
        <w:t>53</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22.02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41.55</w:t>
      </w:r>
      <w:r>
        <w:rPr>
          <w:rFonts w:hint="eastAsia" w:ascii="仿宋_GB2312" w:hAnsi="Times New Roman" w:eastAsia="仿宋_GB2312" w:cs="DengXian-Regular"/>
          <w:sz w:val="32"/>
          <w:szCs w:val="32"/>
        </w:rPr>
        <w:t>%,，主要</w:t>
      </w:r>
      <w:r>
        <w:rPr>
          <w:rFonts w:hint="eastAsia" w:ascii="仿宋_GB2312" w:hAnsi="仿宋" w:eastAsia="仿宋_GB2312" w:cs="Times New Roman"/>
          <w:color w:val="000000"/>
          <w:sz w:val="32"/>
          <w:szCs w:val="32"/>
        </w:rPr>
        <w:t>是由于2019年度我单位</w:t>
      </w:r>
      <w:r>
        <w:rPr>
          <w:rFonts w:hint="eastAsia" w:ascii="仿宋_GB2312" w:hAnsi="仿宋" w:eastAsia="仿宋_GB2312" w:cs="宋体"/>
          <w:color w:val="000000"/>
          <w:kern w:val="0"/>
          <w:sz w:val="32"/>
          <w:szCs w:val="32"/>
        </w:rPr>
        <w:t>本着厉行节约的原则，</w:t>
      </w:r>
      <w:r>
        <w:rPr>
          <w:rFonts w:hint="eastAsia" w:ascii="仿宋_GB2312" w:eastAsia="仿宋_GB2312" w:cs="DengXian-Regular"/>
          <w:sz w:val="32"/>
          <w:szCs w:val="32"/>
        </w:rPr>
        <w:t>从严控制“三公”经费开支</w:t>
      </w:r>
      <w:r>
        <w:rPr>
          <w:rFonts w:hint="eastAsia" w:ascii="仿宋_GB2312" w:hAnsi="仿宋" w:eastAsia="仿宋_GB2312" w:cs="Times New Roman"/>
          <w:color w:val="000000"/>
          <w:sz w:val="32"/>
          <w:szCs w:val="32"/>
        </w:rPr>
        <w:t>，</w:t>
      </w:r>
      <w:r>
        <w:rPr>
          <w:rFonts w:hint="eastAsia" w:ascii="仿宋_GB2312" w:hAnsi="仿宋" w:eastAsia="仿宋_GB2312" w:cs="宋体"/>
          <w:color w:val="000000"/>
          <w:kern w:val="0"/>
          <w:sz w:val="32"/>
          <w:szCs w:val="32"/>
        </w:rPr>
        <w:t>费用相对减少</w:t>
      </w:r>
      <w:r>
        <w:rPr>
          <w:rFonts w:hint="eastAsia" w:ascii="仿宋_GB2312" w:hAnsi="Times New Roman" w:eastAsia="仿宋_GB2312" w:cs="DengXian-Regular"/>
          <w:sz w:val="32"/>
          <w:szCs w:val="32"/>
        </w:rPr>
        <w:t>；较2018年</w:t>
      </w:r>
      <w:r>
        <w:rPr>
          <w:rFonts w:hint="eastAsia" w:ascii="仿宋_GB2312" w:hAnsi="Times New Roman" w:eastAsia="仿宋_GB2312" w:cs="DengXian-Regular"/>
          <w:sz w:val="32"/>
          <w:szCs w:val="32"/>
          <w:lang w:val="en-US" w:eastAsia="zh-CN"/>
        </w:rPr>
        <w:t>35.18</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11.94</w:t>
      </w:r>
      <w:r>
        <w:rPr>
          <w:rFonts w:hint="eastAsia" w:ascii="仿宋_GB2312" w:hAnsi="Times New Roman" w:eastAsia="仿宋_GB2312" w:cs="DengXian-Regular"/>
          <w:sz w:val="32"/>
          <w:szCs w:val="32"/>
        </w:rPr>
        <w:t>%,主要</w:t>
      </w:r>
      <w:r>
        <w:rPr>
          <w:rFonts w:hint="eastAsia" w:ascii="仿宋_GB2312" w:hAnsi="仿宋" w:eastAsia="仿宋_GB2312" w:cs="Times New Roman"/>
          <w:color w:val="000000"/>
          <w:sz w:val="32"/>
          <w:szCs w:val="32"/>
        </w:rPr>
        <w:t>是由于2019年度我单位</w:t>
      </w:r>
      <w:r>
        <w:rPr>
          <w:rFonts w:hint="eastAsia" w:ascii="仿宋_GB2312" w:hAnsi="仿宋" w:eastAsia="仿宋_GB2312" w:cs="宋体"/>
          <w:color w:val="000000"/>
          <w:kern w:val="0"/>
          <w:sz w:val="32"/>
          <w:szCs w:val="32"/>
        </w:rPr>
        <w:t>本着厉行节约的原则，</w:t>
      </w:r>
      <w:r>
        <w:rPr>
          <w:rFonts w:hint="eastAsia" w:ascii="仿宋_GB2312" w:eastAsia="仿宋_GB2312" w:cs="DengXian-Regular"/>
          <w:sz w:val="32"/>
          <w:szCs w:val="32"/>
        </w:rPr>
        <w:t>从严控制“三公”经费开支</w:t>
      </w:r>
      <w:r>
        <w:rPr>
          <w:rFonts w:hint="eastAsia" w:ascii="仿宋_GB2312" w:hAnsi="仿宋" w:eastAsia="仿宋_GB2312" w:cs="Times New Roman"/>
          <w:color w:val="000000"/>
          <w:sz w:val="32"/>
          <w:szCs w:val="32"/>
        </w:rPr>
        <w:t>，</w:t>
      </w:r>
      <w:r>
        <w:rPr>
          <w:rFonts w:hint="eastAsia" w:ascii="仿宋_GB2312" w:hAnsi="仿宋" w:eastAsia="仿宋_GB2312" w:cs="宋体"/>
          <w:color w:val="000000"/>
          <w:kern w:val="0"/>
          <w:sz w:val="32"/>
          <w:szCs w:val="32"/>
        </w:rPr>
        <w:t>费用相对减少</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本部门2019年度公务用车购置量0辆，未发生“公务用车购置”经费支出。</w:t>
      </w:r>
      <w:r>
        <w:rPr>
          <w:rFonts w:hint="eastAsia" w:ascii="仿宋_GB2312" w:hAnsi="Times New Roman" w:eastAsia="仿宋_GB2312" w:cs="DengXian-Regular"/>
          <w:color w:val="000000"/>
          <w:sz w:val="32"/>
          <w:szCs w:val="32"/>
        </w:rPr>
        <w:t>与年初预算持平，与2018年度决算支出持平。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val="en-US" w:eastAsia="zh-CN"/>
        </w:rPr>
        <w:t>30.98</w:t>
      </w:r>
      <w:r>
        <w:rPr>
          <w:rFonts w:hint="eastAsia" w:ascii="仿宋_GB2312" w:hAnsi="Times New Roman" w:eastAsia="仿宋_GB2312" w:cs="DengXian-Regular"/>
          <w:sz w:val="32"/>
          <w:szCs w:val="32"/>
        </w:rPr>
        <w:t>万元，较预算</w:t>
      </w:r>
      <w:r>
        <w:rPr>
          <w:rFonts w:hint="eastAsia" w:ascii="仿宋_GB2312" w:hAnsi="Times New Roman" w:eastAsia="仿宋_GB2312" w:cs="DengXian-Regular"/>
          <w:sz w:val="32"/>
          <w:szCs w:val="32"/>
          <w:lang w:val="en-US" w:eastAsia="zh-CN"/>
        </w:rPr>
        <w:t>53</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22.02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41.55</w:t>
      </w:r>
      <w:r>
        <w:rPr>
          <w:rFonts w:hint="eastAsia" w:ascii="仿宋_GB2312" w:hAnsi="Times New Roman" w:eastAsia="仿宋_GB2312" w:cs="DengXian-Regular"/>
          <w:sz w:val="32"/>
          <w:szCs w:val="32"/>
        </w:rPr>
        <w:t>%,主要</w:t>
      </w:r>
      <w:r>
        <w:rPr>
          <w:rFonts w:hint="eastAsia" w:ascii="仿宋_GB2312" w:hAnsi="仿宋" w:eastAsia="仿宋_GB2312" w:cs="Times New Roman"/>
          <w:color w:val="000000"/>
          <w:sz w:val="32"/>
          <w:szCs w:val="32"/>
        </w:rPr>
        <w:t>是由于2019年度我单位</w:t>
      </w:r>
      <w:r>
        <w:rPr>
          <w:rFonts w:hint="eastAsia" w:ascii="仿宋_GB2312" w:hAnsi="仿宋" w:eastAsia="仿宋_GB2312" w:cs="宋体"/>
          <w:color w:val="000000"/>
          <w:kern w:val="0"/>
          <w:sz w:val="32"/>
          <w:szCs w:val="32"/>
        </w:rPr>
        <w:t>本着厉行节约的原则，</w:t>
      </w:r>
      <w:r>
        <w:rPr>
          <w:rFonts w:hint="eastAsia" w:ascii="仿宋_GB2312" w:eastAsia="仿宋_GB2312" w:cs="DengXian-Regular"/>
          <w:sz w:val="32"/>
          <w:szCs w:val="32"/>
        </w:rPr>
        <w:t>从严控制“三公”经费开支</w:t>
      </w:r>
      <w:r>
        <w:rPr>
          <w:rFonts w:hint="eastAsia" w:ascii="仿宋_GB2312" w:hAnsi="仿宋" w:eastAsia="仿宋_GB2312" w:cs="Times New Roman"/>
          <w:color w:val="000000"/>
          <w:sz w:val="32"/>
          <w:szCs w:val="32"/>
        </w:rPr>
        <w:t>，</w:t>
      </w:r>
      <w:r>
        <w:rPr>
          <w:rFonts w:hint="eastAsia" w:ascii="仿宋_GB2312" w:hAnsi="仿宋" w:eastAsia="仿宋_GB2312" w:cs="宋体"/>
          <w:color w:val="000000"/>
          <w:kern w:val="0"/>
          <w:sz w:val="32"/>
          <w:szCs w:val="32"/>
        </w:rPr>
        <w:t>费用相对减少</w:t>
      </w:r>
      <w:r>
        <w:rPr>
          <w:rFonts w:hint="eastAsia" w:ascii="仿宋_GB2312" w:hAnsi="Times New Roman" w:eastAsia="仿宋_GB2312" w:cs="DengXian-Regular"/>
          <w:sz w:val="32"/>
          <w:szCs w:val="32"/>
        </w:rPr>
        <w:t>；较2018年</w:t>
      </w:r>
      <w:r>
        <w:rPr>
          <w:rFonts w:hint="eastAsia" w:ascii="仿宋_GB2312" w:hAnsi="Times New Roman" w:eastAsia="仿宋_GB2312" w:cs="DengXian-Regular"/>
          <w:sz w:val="32"/>
          <w:szCs w:val="32"/>
          <w:lang w:val="en-US" w:eastAsia="zh-CN"/>
        </w:rPr>
        <w:t>35.18</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4.2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11.94</w:t>
      </w:r>
      <w:r>
        <w:rPr>
          <w:rFonts w:hint="eastAsia" w:ascii="仿宋_GB2312" w:hAnsi="Times New Roman" w:eastAsia="仿宋_GB2312" w:cs="DengXian-Regular"/>
          <w:sz w:val="32"/>
          <w:szCs w:val="32"/>
        </w:rPr>
        <w:t>%,主要</w:t>
      </w:r>
      <w:r>
        <w:rPr>
          <w:rFonts w:hint="eastAsia" w:ascii="仿宋_GB2312" w:hAnsi="仿宋" w:eastAsia="仿宋_GB2312" w:cs="Times New Roman"/>
          <w:color w:val="000000"/>
          <w:sz w:val="32"/>
          <w:szCs w:val="32"/>
        </w:rPr>
        <w:t>是由于2019年度我单位</w:t>
      </w:r>
      <w:r>
        <w:rPr>
          <w:rFonts w:hint="eastAsia" w:ascii="仿宋_GB2312" w:hAnsi="仿宋" w:eastAsia="仿宋_GB2312" w:cs="宋体"/>
          <w:color w:val="000000"/>
          <w:kern w:val="0"/>
          <w:sz w:val="32"/>
          <w:szCs w:val="32"/>
        </w:rPr>
        <w:t>本着厉行节约的原则，</w:t>
      </w:r>
      <w:r>
        <w:rPr>
          <w:rFonts w:hint="eastAsia" w:ascii="仿宋_GB2312" w:eastAsia="仿宋_GB2312" w:cs="DengXian-Regular"/>
          <w:sz w:val="32"/>
          <w:szCs w:val="32"/>
        </w:rPr>
        <w:t>从严控制“三公”经费开支</w:t>
      </w:r>
      <w:r>
        <w:rPr>
          <w:rFonts w:hint="eastAsia" w:ascii="仿宋_GB2312" w:hAnsi="仿宋" w:eastAsia="仿宋_GB2312" w:cs="Times New Roman"/>
          <w:color w:val="000000"/>
          <w:sz w:val="32"/>
          <w:szCs w:val="32"/>
        </w:rPr>
        <w:t>，</w:t>
      </w:r>
      <w:r>
        <w:rPr>
          <w:rFonts w:hint="eastAsia" w:ascii="仿宋_GB2312" w:hAnsi="仿宋" w:eastAsia="仿宋_GB2312" w:cs="宋体"/>
          <w:color w:val="000000"/>
          <w:kern w:val="0"/>
          <w:sz w:val="32"/>
          <w:szCs w:val="32"/>
        </w:rPr>
        <w:t>费用相对减少</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w:t>
      </w:r>
      <w:r>
        <w:rPr>
          <w:rFonts w:hint="eastAsia" w:ascii="楷体" w:hAnsi="楷体" w:eastAsia="楷体" w:cs="楷体"/>
          <w:b/>
          <w:bCs/>
          <w:sz w:val="32"/>
          <w:szCs w:val="32"/>
        </w:rPr>
        <w:t>务</w:t>
      </w:r>
      <w:r>
        <w:rPr>
          <w:rFonts w:hint="eastAsia" w:ascii="楷体_GB2312" w:hAnsi="Times New Roman" w:eastAsia="楷体_GB2312" w:cs="DengXian-Bold"/>
          <w:b/>
          <w:bCs/>
          <w:sz w:val="32"/>
          <w:szCs w:val="32"/>
        </w:rPr>
        <w:t>接待费支出</w:t>
      </w:r>
      <w:r>
        <w:rPr>
          <w:rFonts w:hint="eastAsia" w:ascii="楷体_GB2312" w:hAnsi="Times New Roman" w:eastAsia="楷体_GB2312" w:cs="DengXian-Bold"/>
          <w:b/>
          <w:bCs/>
          <w:sz w:val="32"/>
          <w:szCs w:val="32"/>
          <w:lang w:val="en-US" w:eastAsia="zh-CN"/>
        </w:rPr>
        <w:t>19.99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62</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300</w:t>
      </w:r>
      <w:r>
        <w:rPr>
          <w:rFonts w:hint="eastAsia" w:ascii="仿宋_GB2312" w:hAnsi="Times New Roman" w:eastAsia="仿宋_GB2312" w:cs="DengXian-Regular"/>
          <w:sz w:val="32"/>
          <w:szCs w:val="32"/>
        </w:rPr>
        <w:t>人次。公务接待费支出较预算</w:t>
      </w:r>
      <w:r>
        <w:rPr>
          <w:rFonts w:hint="eastAsia" w:ascii="仿宋_GB2312" w:hAnsi="Times New Roman" w:eastAsia="仿宋_GB2312" w:cs="DengXian-Regular"/>
          <w:sz w:val="32"/>
          <w:szCs w:val="32"/>
          <w:lang w:val="en-US" w:eastAsia="zh-CN"/>
        </w:rPr>
        <w:t>37</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17.01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45.97</w:t>
      </w:r>
      <w:r>
        <w:rPr>
          <w:rFonts w:hint="eastAsia" w:ascii="仿宋_GB2312" w:hAnsi="Times New Roman" w:eastAsia="仿宋_GB2312" w:cs="DengXian-Regular"/>
          <w:sz w:val="32"/>
          <w:szCs w:val="32"/>
        </w:rPr>
        <w:t>%,主要是</w:t>
      </w:r>
      <w:r>
        <w:rPr>
          <w:rFonts w:hint="eastAsia" w:ascii="仿宋_GB2312" w:hAnsi="仿宋" w:eastAsia="仿宋_GB2312" w:cs="宋体"/>
          <w:color w:val="000000"/>
          <w:kern w:val="0"/>
          <w:sz w:val="32"/>
          <w:szCs w:val="32"/>
        </w:rPr>
        <w:t>2019年度我单位本着厉行节约的原则，</w:t>
      </w:r>
      <w:r>
        <w:rPr>
          <w:rFonts w:hint="eastAsia" w:ascii="仿宋_GB2312" w:eastAsia="仿宋_GB2312" w:cs="DengXian-Regular"/>
          <w:sz w:val="32"/>
          <w:szCs w:val="32"/>
        </w:rPr>
        <w:t>从严控制“三公”经费开支</w:t>
      </w:r>
      <w:r>
        <w:rPr>
          <w:rFonts w:hint="eastAsia" w:ascii="仿宋_GB2312" w:hAnsi="仿宋" w:eastAsia="仿宋_GB2312" w:cs="Times New Roman"/>
          <w:color w:val="000000"/>
          <w:sz w:val="32"/>
          <w:szCs w:val="32"/>
        </w:rPr>
        <w:t>，接待任务减少，</w:t>
      </w:r>
      <w:r>
        <w:rPr>
          <w:rFonts w:hint="eastAsia" w:ascii="仿宋_GB2312" w:hAnsi="仿宋" w:eastAsia="仿宋_GB2312" w:cs="宋体"/>
          <w:color w:val="000000"/>
          <w:kern w:val="0"/>
          <w:sz w:val="32"/>
          <w:szCs w:val="32"/>
        </w:rPr>
        <w:t>接待费用相对减少</w:t>
      </w:r>
      <w:r>
        <w:rPr>
          <w:rFonts w:hint="eastAsia" w:ascii="仿宋_GB2312" w:hAnsi="Times New Roman" w:eastAsia="仿宋_GB2312" w:cs="DengXian-Regular"/>
          <w:sz w:val="32"/>
          <w:szCs w:val="32"/>
        </w:rPr>
        <w:t>；较2018年度</w:t>
      </w:r>
      <w:r>
        <w:rPr>
          <w:rFonts w:hint="eastAsia" w:ascii="仿宋_GB2312" w:hAnsi="Times New Roman" w:eastAsia="仿宋_GB2312" w:cs="DengXian-Regular"/>
          <w:sz w:val="32"/>
          <w:szCs w:val="32"/>
          <w:lang w:val="en-US" w:eastAsia="zh-CN"/>
        </w:rPr>
        <w:t>38.84</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18.85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48.53</w:t>
      </w:r>
      <w:r>
        <w:rPr>
          <w:rFonts w:hint="eastAsia" w:ascii="仿宋_GB2312" w:hAnsi="Times New Roman" w:eastAsia="仿宋_GB2312" w:cs="DengXian-Regular"/>
          <w:sz w:val="32"/>
          <w:szCs w:val="32"/>
        </w:rPr>
        <w:t>%,主要是</w:t>
      </w:r>
      <w:r>
        <w:rPr>
          <w:rFonts w:hint="eastAsia" w:ascii="仿宋_GB2312" w:hAnsi="仿宋" w:eastAsia="仿宋_GB2312" w:cs="宋体"/>
          <w:color w:val="000000"/>
          <w:kern w:val="0"/>
          <w:sz w:val="32"/>
          <w:szCs w:val="32"/>
        </w:rPr>
        <w:t>2019年度我单位本着厉行节约的原则，</w:t>
      </w:r>
      <w:r>
        <w:rPr>
          <w:rFonts w:hint="eastAsia" w:ascii="仿宋_GB2312" w:eastAsia="仿宋_GB2312" w:cs="DengXian-Regular"/>
          <w:sz w:val="32"/>
          <w:szCs w:val="32"/>
        </w:rPr>
        <w:t>从严控制“三公”经费开支</w:t>
      </w:r>
      <w:r>
        <w:rPr>
          <w:rFonts w:hint="eastAsia" w:ascii="仿宋_GB2312" w:hAnsi="仿宋" w:eastAsia="仿宋_GB2312" w:cs="Times New Roman"/>
          <w:color w:val="000000"/>
          <w:sz w:val="32"/>
          <w:szCs w:val="32"/>
        </w:rPr>
        <w:t>，接待任务减少，</w:t>
      </w:r>
      <w:r>
        <w:rPr>
          <w:rFonts w:hint="eastAsia" w:ascii="仿宋_GB2312" w:hAnsi="仿宋" w:eastAsia="仿宋_GB2312" w:cs="宋体"/>
          <w:color w:val="000000"/>
          <w:kern w:val="0"/>
          <w:sz w:val="32"/>
          <w:szCs w:val="32"/>
        </w:rPr>
        <w:t>接待费用相对减少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ind w:firstLine="640" w:firstLineChars="200"/>
        <w:rPr>
          <w:rFonts w:ascii="仿宋_GB2312" w:eastAsia="仿宋_GB2312" w:hAnsiTheme="minorEastAsia"/>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个，二级项目0个，涉及金额</w:t>
      </w:r>
      <w:r>
        <w:rPr>
          <w:rFonts w:hint="eastAsia" w:ascii="仿宋_GB2312" w:hAnsi="仿宋_GB2312" w:eastAsia="仿宋_GB2312" w:cs="仿宋_GB2312"/>
          <w:sz w:val="32"/>
          <w:szCs w:val="32"/>
          <w:lang w:val="en-US" w:eastAsia="zh-CN"/>
        </w:rPr>
        <w:t>330.82</w:t>
      </w:r>
      <w:r>
        <w:rPr>
          <w:rFonts w:hint="eastAsia" w:ascii="仿宋_GB2312" w:hAnsi="仿宋_GB2312" w:eastAsia="仿宋_GB2312" w:cs="仿宋_GB2312"/>
          <w:sz w:val="32"/>
          <w:szCs w:val="32"/>
        </w:rPr>
        <w:t>万元，占一般公共预算项目支出总额的</w:t>
      </w:r>
      <w:r>
        <w:rPr>
          <w:rFonts w:hint="eastAsia" w:ascii="仿宋_GB2312" w:hAnsi="Times New Roman" w:eastAsia="仿宋_GB2312" w:cs="DengXian-Regular"/>
          <w:sz w:val="32"/>
          <w:szCs w:val="32"/>
        </w:rPr>
        <w:t>100%</w:t>
      </w:r>
      <w:r>
        <w:rPr>
          <w:rFonts w:hint="eastAsia" w:ascii="仿宋_GB2312" w:hAnsi="仿宋_GB2312" w:eastAsia="仿宋_GB2312" w:cs="仿宋_GB2312"/>
          <w:sz w:val="32"/>
          <w:szCs w:val="32"/>
        </w:rPr>
        <w:t>。本部门政府性基金预算项目0个，共涉及资金0万元。从评价情况来看，</w:t>
      </w:r>
      <w:r>
        <w:rPr>
          <w:rFonts w:hint="eastAsia" w:ascii="仿宋_GB2312" w:eastAsia="仿宋_GB2312" w:hAnsiTheme="minorEastAsia"/>
          <w:sz w:val="32"/>
          <w:szCs w:val="32"/>
        </w:rPr>
        <w:t>2019年我单位共</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个预算项目，其中</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个均已完成当年计划和年度绩效目标，其他</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个因特殊原因未能完成。</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个项目的日常管理工作均按照我单位相关管理制度执行，工作取得了较好的成效，效能得到了提高，获得了社会公众及服务对象的好评。</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val="en-US" w:eastAsia="zh-CN"/>
        </w:rPr>
        <w:t>纪委电子档案室建设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个项目绩效自评结果。</w:t>
      </w:r>
    </w:p>
    <w:p>
      <w:pPr>
        <w:rPr>
          <w:rFonts w:ascii="仿宋_GB2312" w:eastAsia="仿宋_GB2312" w:hAnsiTheme="minorEastAsia"/>
          <w:sz w:val="32"/>
          <w:szCs w:val="32"/>
        </w:rPr>
      </w:pPr>
      <w:r>
        <w:rPr>
          <w:rFonts w:hint="eastAsia" w:ascii="仿宋_GB2312" w:hAnsi="仿宋_GB2312" w:eastAsia="仿宋_GB2312" w:cs="仿宋_GB2312"/>
          <w:sz w:val="32"/>
          <w:szCs w:val="32"/>
        </w:rPr>
        <w:t xml:space="preserve">    本部门</w:t>
      </w:r>
      <w:r>
        <w:rPr>
          <w:rFonts w:hint="eastAsia" w:ascii="仿宋_GB2312" w:eastAsia="仿宋_GB2312" w:hAnsiTheme="minorEastAsia"/>
          <w:sz w:val="32"/>
          <w:szCs w:val="32"/>
        </w:rPr>
        <w:t>对2019年</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rPr>
        <w:t>个预算项目支出开展了绩效评价，涉及金额</w:t>
      </w:r>
      <w:r>
        <w:rPr>
          <w:rFonts w:hint="eastAsia" w:ascii="仿宋_GB2312" w:hAnsi="仿宋_GB2312" w:eastAsia="仿宋_GB2312" w:cs="仿宋_GB2312"/>
          <w:sz w:val="32"/>
          <w:szCs w:val="32"/>
          <w:lang w:val="en-US" w:eastAsia="zh-CN"/>
        </w:rPr>
        <w:t>330.82</w:t>
      </w:r>
      <w:r>
        <w:rPr>
          <w:rFonts w:hint="eastAsia" w:ascii="仿宋_GB2312" w:hAnsi="仿宋_GB2312" w:eastAsia="仿宋_GB2312" w:cs="仿宋_GB2312"/>
          <w:sz w:val="32"/>
          <w:szCs w:val="32"/>
        </w:rPr>
        <w:t>万元</w:t>
      </w:r>
      <w:r>
        <w:rPr>
          <w:rFonts w:hint="eastAsia" w:ascii="仿宋_GB2312" w:eastAsia="仿宋_GB2312" w:hAnsiTheme="minorEastAsia"/>
          <w:sz w:val="32"/>
          <w:szCs w:val="32"/>
        </w:rPr>
        <w:t>。评价结果显示，其中</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个项目立项符合部门职责和相关管理规定，绩效目标合理，评价指标体系较完善，评价标准较科学；项目业务管理制度较健全，业务监控有效性较好；财务管理制度规范，建立了相应的财务监控措施和手段，任务完成质量较高，时效性强，效果完成情况较好；项目实施的效益比较显著，社会效益及可持续影响明显，服务对象满意度较高。</w:t>
      </w:r>
    </w:p>
    <w:p>
      <w:pPr>
        <w:ind w:firstLine="1120" w:firstLineChars="350"/>
        <w:rPr>
          <w:rFonts w:ascii="仿宋_GB2312" w:eastAsia="仿宋_GB2312" w:cs="微软雅黑" w:hAnsiTheme="minorEastAsia"/>
          <w:color w:val="333333"/>
          <w:sz w:val="32"/>
          <w:szCs w:val="32"/>
        </w:rPr>
      </w:pPr>
      <w:r>
        <w:rPr>
          <w:rFonts w:hint="eastAsia" w:ascii="仿宋_GB2312" w:eastAsia="仿宋_GB2312" w:cs="微软雅黑" w:hAnsiTheme="minorEastAsia"/>
          <w:color w:val="333333"/>
          <w:sz w:val="32"/>
          <w:szCs w:val="32"/>
        </w:rPr>
        <w:t>存在的主要问题：</w:t>
      </w:r>
    </w:p>
    <w:p>
      <w:pPr>
        <w:pStyle w:val="12"/>
        <w:ind w:left="420" w:firstLine="0" w:firstLineChars="0"/>
        <w:rPr>
          <w:rFonts w:ascii="仿宋_GB2312" w:eastAsia="仿宋_GB2312" w:cs="微软雅黑" w:hAnsiTheme="minorEastAsia"/>
          <w:color w:val="333333"/>
          <w:sz w:val="32"/>
          <w:szCs w:val="32"/>
        </w:rPr>
      </w:pPr>
      <w:r>
        <w:rPr>
          <w:rFonts w:hint="eastAsia" w:ascii="仿宋_GB2312" w:eastAsia="仿宋_GB2312" w:cs="微软雅黑" w:hAnsiTheme="minorEastAsia"/>
          <w:color w:val="333333"/>
          <w:sz w:val="32"/>
          <w:szCs w:val="32"/>
        </w:rPr>
        <w:t>（1）有些预算项目资金预算执行进度较慢，预算执行率偏低。（</w:t>
      </w:r>
      <w:r>
        <w:rPr>
          <w:rFonts w:hint="eastAsia" w:ascii="仿宋_GB2312" w:eastAsia="仿宋_GB2312" w:cs="微软雅黑" w:hAnsiTheme="minorEastAsia"/>
          <w:color w:val="333333"/>
          <w:sz w:val="32"/>
          <w:szCs w:val="32"/>
          <w:lang w:val="en-US" w:eastAsia="zh-CN"/>
        </w:rPr>
        <w:t>2</w:t>
      </w:r>
      <w:r>
        <w:rPr>
          <w:rFonts w:hint="eastAsia" w:ascii="仿宋_GB2312" w:eastAsia="仿宋_GB2312" w:cs="微软雅黑" w:hAnsiTheme="minorEastAsia"/>
          <w:color w:val="333333"/>
          <w:sz w:val="32"/>
          <w:szCs w:val="32"/>
        </w:rPr>
        <w:t>）资产管理有待加强。</w:t>
      </w:r>
    </w:p>
    <w:p>
      <w:pPr>
        <w:pStyle w:val="12"/>
        <w:ind w:left="420" w:firstLine="0" w:firstLineChars="0"/>
        <w:rPr>
          <w:rFonts w:hint="eastAsia" w:ascii="仿宋_GB2312" w:eastAsia="仿宋_GB2312" w:hAnsiTheme="minorEastAsia"/>
          <w:sz w:val="32"/>
          <w:szCs w:val="32"/>
          <w:lang w:val="en-US" w:eastAsia="zh-CN"/>
        </w:rPr>
      </w:pPr>
      <w:r>
        <w:rPr>
          <w:rFonts w:hint="eastAsia" w:ascii="仿宋_GB2312" w:eastAsia="仿宋_GB2312" w:cs="微软雅黑" w:hAnsiTheme="minorEastAsia"/>
          <w:color w:val="333333"/>
          <w:sz w:val="32"/>
          <w:szCs w:val="32"/>
        </w:rPr>
        <w:t>（</w:t>
      </w:r>
      <w:r>
        <w:rPr>
          <w:rFonts w:hint="eastAsia" w:ascii="仿宋_GB2312" w:eastAsia="仿宋_GB2312" w:cs="微软雅黑" w:hAnsiTheme="minorEastAsia"/>
          <w:color w:val="333333"/>
          <w:sz w:val="32"/>
          <w:szCs w:val="32"/>
          <w:lang w:val="en-US" w:eastAsia="zh-CN"/>
        </w:rPr>
        <w:t>3</w:t>
      </w:r>
      <w:r>
        <w:rPr>
          <w:rFonts w:hint="eastAsia" w:ascii="仿宋_GB2312" w:eastAsia="仿宋_GB2312" w:cs="微软雅黑" w:hAnsiTheme="minorEastAsia"/>
          <w:color w:val="333333"/>
          <w:sz w:val="32"/>
          <w:szCs w:val="32"/>
        </w:rPr>
        <w:t>）</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个因特殊原因未能完成当年计划和年度绩效目标的项目，具体情况</w:t>
      </w:r>
      <w:r>
        <w:rPr>
          <w:rFonts w:hint="eastAsia" w:ascii="仿宋_GB2312" w:eastAsia="仿宋_GB2312" w:hAnsiTheme="minorEastAsia"/>
          <w:sz w:val="32"/>
          <w:szCs w:val="32"/>
          <w:lang w:val="en-US" w:eastAsia="zh-CN"/>
        </w:rPr>
        <w:t>是因为此项目未完成建设和验收。</w:t>
      </w:r>
    </w:p>
    <w:p>
      <w:pPr>
        <w:keepNext/>
        <w:keepLines/>
        <w:snapToGrid w:val="0"/>
        <w:spacing w:line="580" w:lineRule="exact"/>
        <w:ind w:firstLine="482" w:firstLineChars="15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3.财政评价项目绩效评价结果</w:t>
      </w:r>
      <w:r>
        <w:rPr>
          <w:rFonts w:hint="eastAsia" w:ascii="仿宋_GB2312" w:hAnsi="仿宋_GB2312" w:eastAsia="仿宋_GB2312" w:cs="仿宋_GB2312"/>
          <w:sz w:val="32"/>
          <w:szCs w:val="32"/>
        </w:rPr>
        <w:t>。</w:t>
      </w:r>
    </w:p>
    <w:p>
      <w:pPr>
        <w:keepNext/>
        <w:keepLines/>
        <w:snapToGrid w:val="0"/>
        <w:spacing w:line="58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无</w:t>
      </w:r>
    </w:p>
    <w:p>
      <w:pPr>
        <w:ind w:firstLine="480" w:firstLineChars="150"/>
        <w:rPr>
          <w:rFonts w:ascii="黑体" w:hAnsi="黑体" w:eastAsia="黑体"/>
          <w:sz w:val="32"/>
          <w:szCs w:val="32"/>
        </w:rPr>
      </w:pPr>
      <w:r>
        <w:rPr>
          <w:rFonts w:hint="eastAsia" w:ascii="黑体" w:hAnsi="黑体" w:eastAsia="黑体"/>
          <w:sz w:val="32"/>
          <w:szCs w:val="32"/>
        </w:rPr>
        <w:t>七、决算批准日</w:t>
      </w:r>
    </w:p>
    <w:p>
      <w:pPr>
        <w:widowControl/>
        <w:shd w:val="clear" w:color="auto" w:fill="FFFFFF"/>
        <w:spacing w:line="270" w:lineRule="atLeast"/>
        <w:ind w:firstLine="440"/>
        <w:jc w:val="left"/>
        <w:rPr>
          <w:rFonts w:ascii="黑体" w:hAnsi="黑体" w:eastAsia="黑体" w:cs="Arial"/>
          <w:color w:val="000000"/>
          <w:kern w:val="0"/>
          <w:sz w:val="32"/>
          <w:szCs w:val="32"/>
        </w:rPr>
      </w:pPr>
      <w:r>
        <w:rPr>
          <w:rFonts w:hint="eastAsia" w:ascii="黑体" w:hAnsi="黑体" w:eastAsia="黑体" w:cs="Arial"/>
          <w:color w:val="000000"/>
          <w:kern w:val="0"/>
          <w:sz w:val="32"/>
          <w:szCs w:val="32"/>
        </w:rPr>
        <w:t>决算批准日为2020年11月6日，批复文件文号兴财[2020]25号。</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八、其他重要事项的说明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仿宋" w:eastAsia="仿宋_GB2312"/>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608.47</w:t>
      </w:r>
      <w:r>
        <w:rPr>
          <w:rFonts w:hint="eastAsia" w:ascii="仿宋_GB2312" w:hAnsi="Times New Roman" w:eastAsia="仿宋_GB2312" w:cs="DengXian-Regular"/>
          <w:sz w:val="32"/>
          <w:szCs w:val="32"/>
        </w:rPr>
        <w:t>万元，比2018年度</w:t>
      </w:r>
      <w:r>
        <w:rPr>
          <w:rFonts w:hint="eastAsia" w:ascii="仿宋_GB2312" w:hAnsi="Times New Roman" w:eastAsia="仿宋_GB2312" w:cs="DengXian-Regular"/>
          <w:sz w:val="32"/>
          <w:szCs w:val="32"/>
          <w:lang w:val="en-US" w:eastAsia="zh-CN"/>
        </w:rPr>
        <w:t>755.24</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146.77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24.12</w:t>
      </w:r>
      <w:r>
        <w:rPr>
          <w:rFonts w:hint="eastAsia" w:ascii="仿宋_GB2312" w:hAnsi="Times New Roman" w:eastAsia="仿宋_GB2312" w:cs="DengXian-Regular"/>
          <w:sz w:val="32"/>
          <w:szCs w:val="32"/>
        </w:rPr>
        <w:t>%。主要原因是</w:t>
      </w:r>
      <w:r>
        <w:rPr>
          <w:rFonts w:hint="eastAsia" w:ascii="仿宋_GB2312" w:hAnsi="仿宋" w:eastAsia="仿宋_GB2312" w:cs="宋体"/>
          <w:color w:val="000000"/>
          <w:kern w:val="0"/>
          <w:sz w:val="32"/>
          <w:szCs w:val="32"/>
        </w:rPr>
        <w:t>2019年度我单位本着厉行节约的原则</w:t>
      </w:r>
      <w:r>
        <w:rPr>
          <w:rFonts w:hint="eastAsia" w:ascii="仿宋_GB2312" w:hAnsi="仿宋" w:eastAsia="仿宋_GB2312"/>
          <w:sz w:val="32"/>
          <w:szCs w:val="32"/>
        </w:rPr>
        <w:t>压缩开支，机关事务管理经费等经费支出减少等因素。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9</w:t>
      </w:r>
      <w:r>
        <w:rPr>
          <w:rFonts w:hint="eastAsia" w:ascii="仿宋_GB2312" w:hAnsi="Times New Roman" w:eastAsia="仿宋_GB2312" w:cs="DengXian-Regular"/>
          <w:sz w:val="32"/>
          <w:szCs w:val="32"/>
        </w:rPr>
        <w:t>辆，与上年相比无增减，</w:t>
      </w:r>
      <w:r>
        <w:rPr>
          <w:rFonts w:hint="eastAsia" w:ascii="仿宋_GB2312" w:hAnsi="Times New Roman" w:eastAsia="仿宋_GB2312" w:cs="DengXian-Regular"/>
          <w:color w:val="000000"/>
          <w:sz w:val="32"/>
          <w:szCs w:val="32"/>
        </w:rPr>
        <w:t>与年初预算持平，与2018年度决算持平。</w:t>
      </w:r>
      <w:r>
        <w:rPr>
          <w:rFonts w:hint="eastAsia" w:ascii="仿宋_GB2312" w:hAnsi="Times New Roman" w:eastAsia="仿宋_GB2312" w:cs="DengXian-Regular"/>
          <w:sz w:val="32"/>
          <w:szCs w:val="32"/>
        </w:rPr>
        <w:t>其中，副部（省）级及以上领导用车0辆，主要领导干部用车0辆，机要通信用车0辆，应急保障用车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辆，特种专业技术用车0辆，离退休干部用车0辆，其他用车</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辆，其他用车主要是领导调研用车。</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万元以上通用设备0台（套），与上年相比无增减，</w:t>
      </w:r>
      <w:r>
        <w:rPr>
          <w:rFonts w:hint="eastAsia" w:ascii="仿宋_GB2312" w:hAnsi="Times New Roman" w:eastAsia="仿宋_GB2312" w:cs="DengXian-Regular"/>
          <w:color w:val="000000"/>
          <w:sz w:val="32"/>
          <w:szCs w:val="32"/>
        </w:rPr>
        <w:t>与年初预算持平，与2018年度决算持平</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万元以上专用设备0台（套），与上年相比无增减，</w:t>
      </w:r>
      <w:r>
        <w:rPr>
          <w:rFonts w:hint="eastAsia" w:ascii="仿宋_GB2312" w:hAnsi="Times New Roman" w:eastAsia="仿宋_GB2312" w:cs="DengXian-Regular"/>
          <w:color w:val="000000"/>
          <w:sz w:val="32"/>
          <w:szCs w:val="32"/>
        </w:rPr>
        <w:t>与年初预算持平，与2018年度决算持平</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w:t>
      </w:r>
      <w:r>
        <w:rPr>
          <w:rFonts w:hint="eastAsia" w:ascii="仿宋_GB2312" w:eastAsia="仿宋_GB2312" w:cs="DengXian-Regular"/>
          <w:sz w:val="32"/>
          <w:szCs w:val="32"/>
        </w:rPr>
        <w:t>政府性基金预算财政拨款收入支出决算表、国有资本经营预算财政拨款支出决算表无收支及结转结余情况</w:t>
      </w:r>
      <w:r>
        <w:rPr>
          <w:rFonts w:hint="eastAsia" w:ascii="仿宋_GB2312" w:hAnsi="Times New Roman" w:eastAsia="仿宋_GB2312" w:cs="DengXian-Regular"/>
          <w:sz w:val="32"/>
          <w:szCs w:val="32"/>
        </w:rPr>
        <w:t>，</w:t>
      </w:r>
      <w:r>
        <w:rPr>
          <w:rFonts w:hint="eastAsia" w:ascii="仿宋_GB2312" w:eastAsia="仿宋_GB2312" w:cs="DengXian-Regular"/>
          <w:sz w:val="32"/>
          <w:szCs w:val="32"/>
        </w:rPr>
        <w:t>故公开表08表、09表以空表列示。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-1021715</wp:posOffset>
                </wp:positionH>
                <wp:positionV relativeFrom="paragraph">
                  <wp:posOffset>441960</wp:posOffset>
                </wp:positionV>
                <wp:extent cx="7793355" cy="2855595"/>
                <wp:effectExtent l="4445" t="4445" r="12700" b="16510"/>
                <wp:wrapNone/>
                <wp:docPr id="14" name="文本框 5"/>
                <wp:cNvGraphicFramePr/>
                <a:graphic xmlns:a="http://schemas.openxmlformats.org/drawingml/2006/main">
                  <a:graphicData uri="http://schemas.microsoft.com/office/word/2010/wordprocessingShape">
                    <wps:wsp>
                      <wps:cNvSpPr txBox="1"/>
                      <wps:spPr>
                        <a:xfrm>
                          <a:off x="0" y="0"/>
                          <a:ext cx="7793355" cy="2855595"/>
                        </a:xfrm>
                        <a:prstGeom prst="rect">
                          <a:avLst/>
                        </a:prstGeom>
                        <a:pattFill prst="pct5">
                          <a:fgClr>
                            <a:srgbClr val="FFD966"/>
                          </a:fgClr>
                          <a:bgClr>
                            <a:schemeClr val="bg1"/>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upright="1"/>
                    </wps:wsp>
                  </a:graphicData>
                </a:graphic>
              </wp:anchor>
            </w:drawing>
          </mc:Choice>
          <mc:Fallback>
            <w:pict>
              <v:shape id="文本框 5" o:spid="_x0000_s1026" o:spt="202" type="#_x0000_t202" style="position:absolute;left:0pt;margin-left:-80.45pt;margin-top:34.8pt;height:224.85pt;width:613.65pt;z-index:251663360;v-text-anchor:middle;mso-width-relative:page;mso-height-relative:page;" fillcolor="#FFD966" filled="t" stroked="t" coordsize="21600,21600" o:gfxdata="UEsDBAoAAAAAAIdO4kAAAAAAAAAAAAAAAAAEAAAAZHJzL1BLAwQUAAAACACHTuJAN0nIe9sAAAAM&#10;AQAADwAAAGRycy9kb3ducmV2LnhtbE2PMU/DMBCFdyT+g3VIbK1tIKYJuVSI0gUG1DYLm5OYJCI+&#10;R7HblH+PO8F4ep/e+y5fn+3ATmbyvSMEuRTADNWu6alFKA/bxQqYD5oaPTgyCD/Gw7q4vsp11riZ&#10;dua0Dy2LJeQzjdCFMGac+7ozVvulGw3F7MtNVod4Ti1vJj3HcjvwOyEUt7qnuNDp0bx0pv7eHy3C&#10;zr25j0+VbB638/N7+SrHTVUmiLc3UjwBC+Yc/mC46Ed1KKJT5Y7UeDYgLKQSaWQRVKqAXQih1AOw&#10;CiGR6T3wIuf/nyh+AVBLAwQUAAAACACHTuJA+jA3XjUCAACOBAAADgAAAGRycy9lMm9Eb2MueG1s&#10;rVTNjtMwEL4j8Q6W7zTdlnS3VdOVoJQLAqSFB5jaTmLJf7LdJn0BeANOXLjzXH2OHbvZLixaqQd6&#10;SCf252++b8aT5W2vFdkLH6Q1Fb0ajSkRhlkuTVPRr182r24oCREMB2WNqOhBBHq7evli2bmFmNjW&#10;Ki48QRITFp2raBujWxRFYK3QEEbWCYObtfUaIr76puAeOmTXqpiMx7Ois547b5kIAVfXp006MPpL&#10;CG1dSybWlu20MPHE6oWCiJZCK12gq6y2rgWLn+o6iEhURdFpzE9MgvE2PYvVEhaNB9dKNkiASyQ8&#10;8aRBGkx6plpDBLLz8h8qLZm3wdZxxKwuTkZyRdDF1fhJbe5acCJ7wVIHdy56+H+07OP+syeS4014&#10;TYkBjR0//vh+/Pn7+OsbKVN9OhcWCLtzCIz9G9sj9mE94GKy3ddep380RHAfq3s4V1f0kTBcvL6e&#10;T6dlSQnDvclNWZbzzF88Hnc+xPfCapKCinpsX64q7D+EiFIQ+gBJ2RzEuJFKDXDHYpnhdfNWZVnB&#10;N1sMyR6w/ZvNej6bJeVIc4Zsn8Fu8DdgB0hKPiRMyZUhXUVn0xLNMsBBqPECYqgdFjOYJisJVkme&#10;JKYTz6v5C5YcriG0J9V5KwmBhbc7w3PUCuDvDCfx4LBfBueUJjFacEqUwLFOUUZGkOoSJJpTBiuT&#10;mn1qaopiv+2RJoVbyw94AcCw1uL8sOgp2TkvmxYble9DPovXNNd3GKk0B3++5wyPn5H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dJyHvbAAAADAEAAA8AAAAAAAAAAQAgAAAAIgAAAGRycy9kb3du&#10;cmV2LnhtbFBLAQIUABQAAAAIAIdO4kD6MDdeNQIAAI4EAAAOAAAAAAAAAAEAIAAAACoBAABkcnMv&#10;ZTJvRG9jLnhtbFBLBQYAAAAABgAGAFkBAADRBQAAAAA=&#10;">
                <v:fill type="pattern" on="t" color2="#FFFFFF [3212]" focussize="0,0" r:id="rId30"/>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51072"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wps:txbx>
                      <wps:bodyPr anchor="ctr" upright="1"/>
                    </wps:wsp>
                  </a:graphicData>
                </a:graphic>
              </wp:anchor>
            </w:drawing>
          </mc:Choice>
          <mc:Fallback>
            <w:pict>
              <v:shape id="文本框 4" o:spid="_x0000_s1026"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NIGsGE0AgAAjQQAAA4AAABkcnMvZTJvRG9jLnht&#10;bK1UzY7TMBC+I/EOlu807WbbZaOmK0EpFwRICw8wtZ3Ekv9ku036AvAGnLhw57n6HIzd0IVFK/VA&#10;D+nE/jzzfd94srwbtCJ74YO0pqazyZQSYZjl0rQ1/fxp8+IlJSGC4aCsETU9iEDvVs+fLXtXiSvb&#10;WcWFJ5jEhKp3Ne1idFVRBNYJDWFinTC42VivIeKrbwvuocfsWhVX0+mi6K3nzlsmQsDV9WmTjhn9&#10;JQlt00gm1pbttDDxlNULBRElhU66QFeZbdMIFj80TRCRqJqi0pifWATjbXoWqyVUrQfXSTZSgEso&#10;PNKkQRosek61hghk5+U/qbRk3gbbxAmzujgJyY6gitn0kTf3HTiRtaDVwZ1ND/8vLXu//+iJ5HgT&#10;KDGgseHHb1+P338ef3wh18me3oUKUfcOcXF4ZYcEHdcDLibVQ+N1+kc9BPfR3MPZXDFEwnDx5ua2&#10;LOdzShjuleX1rLzJ9hcPx50P8a2wmqSgph67l02F/bsQsSRCf0NSNQcxbqRSI9yxOM/wpn2tMq3g&#10;2y2GZA/Y/c1mfbtYJOaY5gzZPoHd4G/EjpBUfCyYiitD+pouyjmKZYBz0OD9w1A79DKYNjMJVkme&#10;KKYTT7P5C5YUriF0J9Z5KxGBytud4TnqBPA3hpN4cNgvg2NKExktOCVK4FSnKCMjSHUJEsUpg86k&#10;Zp+amqI4bAdMk8Kt5Qe8AGBYZ3F8WPSU7JyXbYeNyvchn8Vbmv0dJyqNwZ/vucLDV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ag4rcAAAADQEAAA8AAAAAAAAAAQAgAAAAIgAAAGRycy9kb3du&#10;cmV2LnhtbFBLAQIUABQAAAAIAIdO4kDSBrBhNAIAAI0EAAAOAAAAAAAAAAEAIAAAACsBAABkcnMv&#10;ZTJvRG9jLnhtbFBLBQYAAAAABgAGAFkBAADRBQAAAAA=&#10;">
                <v:fill type="pattern" on="t" color2="#FFFFFF [3212]" focussize="0,0" r:id="rId30"/>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2019年度部门决算报表</w:t>
                      </w:r>
                    </w:p>
                  </w:txbxContent>
                </v:textbox>
              </v:shape>
            </w:pict>
          </mc:Fallback>
        </mc:AlternateContent>
      </w:r>
    </w:p>
    <w:p>
      <w:pPr>
        <w:ind w:firstLine="1280" w:firstLineChars="400"/>
        <w:rPr>
          <w:rFonts w:ascii="仿宋_GB2312" w:hAnsi="仿宋" w:eastAsia="仿宋_GB2312"/>
          <w:sz w:val="32"/>
          <w:szCs w:val="32"/>
        </w:rPr>
      </w:pPr>
      <w:r>
        <w:rPr>
          <w:rFonts w:hint="eastAsia" w:ascii="仿宋_GB2312" w:hAnsi="仿宋" w:eastAsia="仿宋_GB2312"/>
          <w:sz w:val="32"/>
          <w:szCs w:val="32"/>
        </w:rPr>
        <w:t>一、财政局批复年度决算的正式通知。照片以附件形式上传。</w:t>
      </w:r>
    </w:p>
    <w:p>
      <w:pPr>
        <w:ind w:firstLine="1280" w:firstLineChars="400"/>
        <w:rPr>
          <w:rFonts w:ascii="仿宋_GB2312" w:hAnsi="仿宋" w:eastAsia="仿宋_GB2312"/>
          <w:sz w:val="32"/>
          <w:szCs w:val="32"/>
        </w:rPr>
      </w:pPr>
      <w:r>
        <w:rPr>
          <w:rFonts w:hint="eastAsia" w:ascii="仿宋_GB2312" w:hAnsi="仿宋" w:eastAsia="仿宋_GB2312"/>
          <w:sz w:val="32"/>
          <w:szCs w:val="32"/>
        </w:rPr>
        <w:t>二、部门决算表格。9张表格见附表</w:t>
      </w:r>
      <w:r>
        <w:rPr>
          <w:rFonts w:hint="eastAsia" w:ascii="仿宋_GB2312" w:hAnsi="仿宋" w:eastAsia="仿宋_GB2312"/>
          <w:b/>
          <w:sz w:val="32"/>
          <w:szCs w:val="32"/>
        </w:rPr>
        <w:t>，</w:t>
      </w:r>
      <w:r>
        <w:rPr>
          <w:rFonts w:hint="eastAsia" w:ascii="仿宋_GB2312" w:hAnsi="仿宋" w:eastAsia="仿宋_GB2312"/>
          <w:sz w:val="32"/>
          <w:szCs w:val="32"/>
        </w:rPr>
        <w:t>以附件形式上传。</w:t>
      </w:r>
    </w:p>
    <w:p>
      <w:pPr>
        <w:ind w:firstLine="1280" w:firstLineChars="400"/>
        <w:rPr>
          <w:rFonts w:ascii="仿宋_GB2312" w:hAnsi="仿宋" w:eastAsia="仿宋_GB2312"/>
          <w:sz w:val="32"/>
          <w:szCs w:val="32"/>
        </w:rPr>
      </w:pPr>
    </w:p>
    <w:p>
      <w:pPr>
        <w:widowControl/>
        <w:spacing w:after="160" w:line="580" w:lineRule="exact"/>
        <w:rPr>
          <w:rFonts w:ascii="仿宋_GB2312" w:hAnsi="Times New Roman" w:eastAsia="仿宋_GB2312" w:cs="Times New Roman"/>
          <w:sz w:val="20"/>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p>
      <w:pPr>
        <w:tabs>
          <w:tab w:val="left" w:pos="886"/>
        </w:tabs>
        <w:jc w:val="left"/>
        <w:rPr>
          <w:rFonts w:ascii="仿宋_GB2312" w:eastAsia="仿宋_GB2312"/>
          <w:sz w:val="32"/>
          <w:szCs w:val="32"/>
        </w:rPr>
      </w:pP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2"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HdJuzQQIAAHEEAAAOAAAAZHJzL2Uyb0RvYy54bWyt&#10;VM1uEzEQviPxDpbvZPNbNVE2VWgUhBTRSgVxdrzerCXbY2wnu+EB4A049cKd58pzMPZmU1Q49MBl&#10;M/aMv/H3zefMbxqtyEE4L8HkdNDrUyIMh0KaXU4/fVy/uabEB2YKpsCInB6FpzeL16/mtZ2JIVSg&#10;CuEIghg/q21OqxDsLMs8r4RmvgdWGEyW4DQLuHS7rHCsRnStsmG/f5XV4ArrgAvvcXfVJukZ0b0E&#10;EMpScrECvtfChBbVCcUCUvKVtJ4u0m3LUvBwV5ZeBKJyikxD+mITjLfxmy3mbLZzzFaSn6/AXnKF&#10;Z5w0kwabXqBWLDCyd/IvKC25Aw9l6HHQWUskKYIsBv1n2jxUzIrEBaX29iK6/3+w/MPh3hFZ5HQ8&#10;pMQwjRM//fh+evx1+vmNDMZRoNr6GdY9WKwMzVto0DbdvsfNyLspnY6/yIhgHuU9XuQVTSAcN0fX&#10;w2l/QgnH1Gg6HQ8mESV7OmydD+8EaBKDnDqcXhKVHTY+tKVdSexlYC2VShNUhtQ5vRpN+unAJYPg&#10;ysRakbxwhomE2ovHKDTb5sxyC8URSTpofeItX0u8yob5cM8cGgN54dMJd/gpFWBLOEeUVOC+/ms/&#10;1uO8MEtJjUbLqf+yZ05Qot4bnGR0ZRe4Lth2gdnrW0DvDvBRWp5CPOCC6sLSgf6ML2oZu2CKGY69&#10;chq68Da0dscXycVymYr21sld1R5AH1oWNubB8timFXa5D1DKpHmUqNUFZxUX6MQ0tfOriVb/c52q&#10;nv4p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Ad0m7NBAgAAcQQAAA4AAAAAAAAAAQAg&#10;AAAAKQEAAGRycy9lMm9Eb2MueG1sUEsFBgAAAAAGAAYAWQEAANwFA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0"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- 23 -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45"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NNbbKY9AgAAcAQAAA4AAABkcnMvZTJvRG9jLnhtbK1U&#10;zW4TMRC+I/EOlu90k/SHEHVThVZBSBWtFBBnx+vNWvKfbCe75QHgDTj1wp3nynPw2ZttoXDogctm&#10;7Bl/M983Mzm/6LQiO+GDtKak46MRJcJwW0mzKemnj8tXU0pCZKZiyhpR0jsR6MX85Yvz1s3ExDZW&#10;VcITgJgwa11JmxjdrCgCb4Rm4cg6YeCsrdcs4ug3ReVZC3StislodFa01lfOWy5CwO1V76QHRP8c&#10;QFvXkosry7damNijeqFYBKXQSBfoPFdb14LHm7oOIhJVUjCN+YsksNfpW8zP2WzjmWskP5TAnlPC&#10;E06aSYOkD1BXLDKy9fIvKC25t8HW8YhbXfREsiJgMR490WbVMCcyF0gd3IPo4f/B8g+7W09kVdJT&#10;SGKYRsf337/t73/uf3wlJ6dJoNaFGeJWDpGxe2s7jM1wH3CZeHe11+kXjAj8wLp7kFd0kfD0aDqZ&#10;Tkdwcfgmx69P3mT9i8fXzof4TlhNklFSj/ZlVdnuOkRUgtAhJCUzdimVyi1UhrQlPTsGiz88eKFM&#10;uhF5GA4wiVFfebJit+4ONNe2ugNLb/tBCY4vJUq5ZiHeMo/JQPXYnXiDT60sUtqDRUlj/Zd/3ad4&#10;NAxeSlpMWkkNFosS9d6gkQCMg+EHYz0YZqsvLUZ3jJ10PJt44KMazNpb/RkLtUg54GKGI1NJ42Be&#10;xn7asZBcLBY5aOu83DT9A4yhY/HarBxPaXrxFttoa5kVTwL1qkD+dMAg5kYcliZN+u/nHPX4RzH/&#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DTW2ymPQIAAHAEAAAOAAAAAAAAAAEAIAAAACgB&#10;AABkcnMvZTJvRG9jLnhtbFBLBQYAAAAABgAGAFkBAADX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- 23 -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39"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2"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GE3JY+AgAAcAQAAA4AAABkcnMvZTJvRG9jLnhtbK1U&#10;zY7TMBC+I/EOlu80/RFVqZ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N5QY&#10;prHjlx/fLz9/XR6+kXHkp7Z+jmY7i4aheQsNTk3/7vExwm5Kp+MXARHUI7vnK7uiCYTj42Q2m45R&#10;w1E1mo2mo8R+9uhsnQ/vBGgShZw6bF7ilJ22PmAhaNqbxFwGNlKp1EBlSJ3T6eT1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kYTclj4CAABwBAAADgAAAAAAAAABACAAAAAo&#10;AQAAZHJzL2Uyb0RvYy54bWxQSwUGAAAAAAYABgBZAQAA2AU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- 17 -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40"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a:effectLst/>
                    </wps:spPr>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- 7 -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LOEnN8+AgAAcAQAAA4AAABkcnMvZTJvRG9jLnhtbK1U&#10;wY7TMBC9I/EPlu806bZbraqmq7JVEVLFrlQQZ9dxGku2x9huk/IB8AecuOyd7+p3MHaaLlo47IGL&#10;M/aM38x7M87sttWKHITzEkxBh4OcEmE4lNLsCvrp4+rNDSU+MFMyBUYU9Cg8vZ2/fjVr7FRcQQ2q&#10;FI4giPHTxha0DsFOs8zzWmjmB2CFQWcFTrOAW7fLSscaRNcqu8rzSdaAK60DLrzH02XnpGdE9xJA&#10;qCrJxRL4XgsTOlQnFAtIydfSejpP1VaV4OG+qrwIRBUUmYa0YhK0t3HN5jM23Tlma8nPJbCXlPCM&#10;k2bSYNIL1JIFRvZO/gWlJXfgoQoDDjrriCRFkMUwf6bNpmZWJC4otbcX0f3/g+UfDg+OyLKgY5TE&#10;MI0dP/34fvr56/T4jYyiPo31UwzbWAwM7VtocWr6c4+HkXZbOR2/SIigH6GOF3VFGwjHw/FoeJOj&#10;h6NrPJ6M8+uIkj1dts6HdwI0iUZBHTYvacoOax+60D4k5jKwkkqlBipDmoJORtd5unDxILgyMVak&#10;UTjDREJd4dEK7bY9s9xCeUSSDrox8ZavJJayZj48MIdzgdXjywn3uFQKMCWcLUpqcF//dR7jsV3o&#10;paTBOSuo/7JnTlCi3htsJEKG3nC9se0Ns9d3gKM7xDdpeTLxgguqNysH+jM+qEXMgi5mOOYqaOjN&#10;u9BNOz5ILhaLFLS3Tu7q7gKOoWVhbTaWxzSdsIt9gEomzaNEnS7Yq7jBQUxdOz+aOOl/7lPU049i&#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1c372QAAAAoBAAAPAAAAAAAAAAEAIAAAACIAAABk&#10;cnMvZG93bnJldi54bWxQSwECFAAUAAAACACHTuJAs4Sc3z4CAABwBAAADgAAAAAAAAABACAAAAAo&#10;AQAAZHJzL2Uyb0RvYy54bWxQSwUGAAAAAAYABgBZAQAA2AU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- 7 -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1"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- 22 -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WV1Ck8AgAAbw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PyU&#10;EsM0Or7//m3/49f+51dykfhpXZjC7MHBMHZvbYepGd4DHhPsrvY6fQGIQA92d0d2RRcJT06T8WQy&#10;gopDNz57ff4m0188ejsf4jthNUlCST26l0ll29sQUQlMB5OUzNilVCp3UBnSlvTy7GKUHY4aeCiT&#10;bEWehUOYhKivPEmxW3UHmCtb7YDS235OguNLiVJuWYj3zGMwUD1WJ97hqJVFSnuQKGms//Kv92SP&#10;fkFLSYtBK6nBXlGi3hv0EQHjIPhBWA2C2egbi8lFa1BLFuHgoxrE2lv9Gfs0TzmgYoYjU0njIN7E&#10;ftixj1zM59lo47xcN70DptCxeGseHE9pelrnm2hrmRlPBPWsgP50wRzmRhx2Jg36n/ds9fifm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fd/c9kAAAAKAQAADwAAAAAAAAABACAAAAAiAAAAZHJz&#10;L2Rvd25yZXYueG1sUEsBAhQAFAAAAAgAh07iQAWV1Ck8AgAAbwQAAA4AAAAAAAAAAQAgAAAAKAEA&#10;AGRycy9lMm9Eb2MueG1sUEsFBgAAAAAGAAYAWQEAANYFA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- 22 -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75550" cy="748665"/>
              <wp:effectExtent l="0" t="0" r="0" b="0"/>
              <wp:wrapNone/>
              <wp:docPr id="19" name="组合 48"/>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16"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17"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18"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48" o:spid="_x0000_s102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U8HMdwDAABEDQAADgAAAGRycy9lMm9Eb2MueG1s1VfLbus2&#10;EN0X6D8Q2jcSZUu2hTgXRdNk08cF7u0HMBT1ACSRIOVH9nfRXbvupkDRTT+hCNqvadp+RmdIUY4d&#10;w9d9oEC8sCjOcDhzZuaQuny1bRuyFtrUslsG9CIKiOi4zOuuXAZfvb35aB4Q07MuZ43sxDK4FyZ4&#10;dfXhB5cblYlYVrLJhSZgpDPZRi2Dqu9VFoaGV6Jl5kIq0YGwkLplPbzqMsw124D1tgnjKErDjdS5&#10;0pILY2D22gmDwaI+x6AsipqLa8lXreh6Z1WLhvUQkqlqZYIr621RCN5/WRRG9KRZBhBpb/9hExjf&#10;4X94dcmyUjNV1XxwgZ3jwkFMLas72HQ0dc16Rla6fmaqrbmWRhb9BZdt6AKxiEAUNDrA5lbLlbKx&#10;lNmmVCPokKgD1P+xWf7F+rUmdQ6VsAhIx1rI+B8P7x6//ZpM54jORpUZKN1q9Ua91sNE6d4w4G2h&#10;W3xCKGRrcb0fcRXbnnCYnCWzJEkAcg6y2XSepokDnleQHVw2n9OAgDCJRsmnw2JKF5NhKaWzRRxN&#10;cG3odw7RwdGfjYKiNDukzL9D6k3FlLAJMAiCRyodkfr+p8dffiCxA8rqjCiZzABgRyDysdJkYhFm&#10;mccJQo0ThxKdpnthskxp098K2RIcLAMNpW0rjq0/M71DxKvgpkY2dX5TN4190eXdJ40mawZtcHNz&#10;vUhTu7ZZtZ/L3E2nEfxcWmAa82K1p34aEDfOjEV/z37TkQ1UUDwDC7hfJ3Fn51TTgT7mxcGBozuZ&#10;3wOWrOOVhF7kvQ7ISum6rCAwauMeEon1939kdOYz+tvDw+/vvnn88bs/f/0ZU2uLDX2A9L8/tTSi&#10;MzAFhZzObf52uY1TbDBsgHlq62WsYJbxlUstQufTCVSSQ2JxqsyHxvwYmqRoGyAoSA3x5DVK45PS&#10;yTMpeDDuwSpXReDMthv2hRHkCMjGJVVJg62aLKBEIQyXJ6uPTh5XdlGDtnUWNgS1M7R3EJ3UB1rY&#10;w/Ok8lG/nUdDvIr1iAL6h0Msaed/5ZKGglauxVtpVfpjaOzkTfdU7xkQXuyfypob1XYIeAX/dIqH&#10;oXupfzqtw5i9lDfSiIEzIFLb0GP0iMmTgtxr9IEBHDUgMzjKgCV7ai+eD+AO5M7CQz6Y/i2qp9E0&#10;dXwwHmye6+PJ1FM9jew5ACD6w/Qp/i+AEACts1vcho1dOxxvJ3vWgQTadIfRyQWuLc7VThZHPD+b&#10;EmgM15hjnJCm+2bfywnUs6PvT/88IAW7oz9VHbvsaw7ho2On1A4d9Eb+G1p4WfcLe3+Ey7XlwOFD&#10;AG/vT9/tBWb38XP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L5TRvfVAAAABgEAAA8AAAAAAAAA&#10;AQAgAAAAIgAAAGRycy9kb3ducmV2LnhtbFBLAQIUABQAAAAIAIdO4kABTwcx3AMAAEQNAAAOAAAA&#10;AAAAAAEAIAAAACQBAABkcnMvZTJvRG9jLnhtbFBLBQYAAAAABgAGAFkBAAByBwAAAAA=&#10;">
              <o:lock v:ext="edit" aspectratio="f"/>
              <v:rect id="矩形 2" o:spid="_x0000_s1026" o:spt="1" style="position:absolute;left:881;top:1538;height:146;width:11925;v-text-anchor:middle;" fillcolor="#FFD966 [1943]" filled="t" stroked="f" coordsize="21600,21600" o:gfxdata="UEsDBAoAAAAAAIdO4kAAAAAAAAAAAAAAAAAEAAAAZHJzL1BLAwQUAAAACACHTuJA4RqN/bkAAADb&#10;AAAADwAAAGRycy9kb3ducmV2LnhtbEVP24rCMBB9X/Afwgi+LJoobJFq9EGU3YddxMsHDM3YlDaT&#10;0qRe/t4sCL7N4Vxnub67RlypC5VnDdOJAkFceFNxqeF82o3nIEJENth4Jg0PCrBeDT6WmBt/4wNd&#10;j7EUKYRDjhpsjG0uZSgsOQwT3xIn7uI7hzHBrpSmw1sKd42cKZVJhxWnBostbSwV9bF3Gvpgvnq7&#10;V/Vv/Zdx/HbbuvhUWo+GU7UAEeke3+KX+8ek+Rn8/5IO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Eajf2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V7rK3boAAADb&#10;AAAADwAAAGRycy9kb3ducmV2LnhtbEVPS4vCMBC+C/sfwizsTdN6WKVr6kHZRcSDL/A6NLNtaTMp&#10;Saz13xtB8DYf33MWy8G0oifna8sK0kkCgriwuuZSwfn0O56D8AFZY2uZFNzJwzL/GC0w0/bGB+qP&#10;oRQxhH2GCqoQukxKX1Rk0E9sRxy5f+sMhghdKbXDWww3rZwmybc0WHNsqLCjVUVFc7waBdd+vd8e&#10;NvP0stsNf/fm4vyJnFJfn2nyAyLQEN7il3uj4/wZPH+J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usrd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9VcF7wAAADb&#10;AAAADwAAAGRycy9kb3ducmV2LnhtbEWPQW/CMAyF75P4D5GRdpkgLYcNFQICJrTdpgI/wGpMU9E4&#10;VZNBx6+fD0jcbL3n9z4v14Nv1ZX62AQ2kE8zUMRVsA3XBk7H/WQOKiZki21gMvBHEdar0csSCxtu&#10;XNL1kGolIRwLNOBS6gqtY+XIY5yGjli0c+g9Jln7WtsebxLuWz3LsnftsWFpcNjRzlF1Ofx6A/RF&#10;pct3kYey2vx0H2/3Ld0/jXkd59kCVKIhPc2P628r+AIr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XBe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page">
                <wp:posOffset>0</wp:posOffset>
              </wp:positionV>
              <wp:extent cx="7553960" cy="480695"/>
              <wp:effectExtent l="0" t="0" r="0" b="0"/>
              <wp:wrapNone/>
              <wp:docPr id="27" name="组合 20"/>
              <wp:cNvGraphicFramePr/>
              <a:graphic xmlns:a="http://schemas.openxmlformats.org/drawingml/2006/main">
                <a:graphicData uri="http://schemas.microsoft.com/office/word/2010/wordprocessingGroup">
                  <wpg:wgp>
                    <wpg:cNvGrpSpPr/>
                    <wpg:grpSpPr>
                      <a:xfrm>
                        <a:off x="0" y="0"/>
                        <a:ext cx="7553960" cy="480695"/>
                        <a:chOff x="881" y="505"/>
                        <a:chExt cx="11930" cy="1179203"/>
                      </a:xfrm>
                    </wpg:grpSpPr>
                    <wps:wsp>
                      <wps:cNvPr id="24"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25"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26"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BbGb2J2gMAAEQNAAAOAAAAZHJzL2Uyb0RvYy54bWzVV81u&#10;3DYQvhfIOxC6xxK1K+2u4HUQ1LUvbWMgyQPQFPUDSCJBcn98z6G39txLgCCXPkJhJE8Tt3mMDElR&#10;611vnE3SHuyDJXE+Dme+4XzkHj9Ztw1aMqlq3s0DfBQFiHWU53VXzoOXL84eTwOkNOly0vCOzYMr&#10;poInJ49+OF6JjMW84k3OJAInncpWYh5UWossDBWtWEvUEResA2PBZUs0fMoyzCVZgfe2CeMoSsMV&#10;l7mQnDKlYPTUGYPeozzEIS+KmrJTThct67TzKllDNKSkqlqo4MRGWxSM6mdFoZhGzTyATLX9D4vA&#10;+6X5H54ck6yURFQ17UMgh4Swk1NL6g4WHVydEk3QQtZ3XLU1lVzxQh9R3oYuEcsIZIGjHW7OJV8I&#10;m0uZrUoxkA6F2mH9m93SX5cXEtX5PIgnAepICxX/9/rVzR+/odiysxJlBqBzKZ6LCwl0mYHSfZmE&#10;14VszRNSQWvL69XAK1trRGFwkiSjWQqUU7CNp1E6SxzxtILqmGnTKQ4QGJNosPzUT8Z4NuqnYjyZ&#10;xdHIzA39yuFWPCsBm1JtmFLfx9TzighmC6AMCZ6p8cDU679u3r1BsYnILA2YgSWVKSBsD0U+V5yM&#10;po4GzxOkGieOJTxOt9IkmZBKnzPeIvMyDyRsbbvjyPJnpR0jHmIWVbyp87O6aeyHLC9/bCRaEmiD&#10;s7PTWZrauc2i/YXnbjiN4M/FA8OmLhY99sPAuHJuLPtb/psOrUBL4gl4MOt13Kzsgmo6wBtyHB3m&#10;7ZLnV8Al6WjFoReplgFaCFmXFSSGbd59IR2t/39FgXW39z9cX//z6vebt39+fP+3Ka3dbAeXFkd4&#10;Am0EGzmd2vqRzNc2TvHMlXaa2v0y7GCS0YUrraHOlxOkJIfCmqEy74N7Ck1StA0IFJQGefEarPG9&#10;1tEdK0QwrEEqt4sgmHXXrwtvUCMQG1dUwZVp1QSa12To6mTxJsj9YJc1oG2wsCDADkBvKLoXD7IA&#10;rg8E743bRdTnK4g2LJj4zKvZ0i7+yi1iDC1fshfcQvQ+Njb2pruNu0OEN/unsO4G2CYpD/BPB9xN&#10;3Vv906F2c/ZW2nDFes2ATG1DD9kbTm5tyK1G7xXASYNRBicZMGUL9uD1IP2cHoyNOn2FHoxTpwfD&#10;wTbowWjspR5H9hwAEv1hepv/ByAIcGM8uMVt2qZr++Pt3gaPPRpvOLp3gmuLQ9HJbE/kB0sCjtPE&#10;nnabnnddl6bbbjd23387zY69Onq7f+7izIr+VHXqso3s0/8SbDdA7+S/kYWHdb+w90e4XFsN7H8I&#10;mNv77W97gdn8+D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Behw7HXAAAABQEAAA8AAAAAAAAA&#10;AQAgAAAAIgAAAGRycy9kb3ducmV2LnhtbFBLAQIUABQAAAAIAIdO4kBbGb2J2gMAAEQNAAAOAAAA&#10;AAAAAAEAIAAAACYBAABkcnMvZTJvRG9jLnhtbFBLBQYAAAAABgAGAFkBAAByBwAAAAA=&#10;">
              <o:lock v:ext="edit" aspectratio="f"/>
              <v:rect id="矩形 2" o:spid="_x0000_s1026" o:spt="1" style="position:absolute;left:881;top:1538;height:146;width:11925;v-text-anchor:middle;" fillcolor="#FFD966 [1943]"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Bkg7jL0AAADb&#10;AAAADwAAAGRycy9kb3ducmV2LnhtbEWPT4vCMBTE7wv7HcITvK1pBUW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Du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D2qnQ7wAAADb&#10;AAAADwAAAGRycy9kb3ducmV2LnhtbEWP3YrCMBSE7xd8h3AEbxZN64UrXaP4g6x30uoDHJqzTbE5&#10;KU3U6tNvBGEvh5n5hlmsetuIG3W+dqwgnSQgiEuna64UnE/78RyED8gaG8ek4EEeVsvBxwIz7e6c&#10;060IlYgQ9hkqMCG0mZS+NGTRT1xLHL1f11kMUXaV1B3eI9w2cpokM2mx5rhgsKWtofJSXK0C+qHc&#10;pFvPfV6uj+3X53NDz51So2GafIMI1If/8Lt90AqmM3h9iT9AL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qp0O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posOffset>0</wp:posOffset>
              </wp:positionH>
              <wp:positionV relativeFrom="page">
                <wp:posOffset>0</wp:posOffset>
              </wp:positionV>
              <wp:extent cx="7575550" cy="748665"/>
              <wp:effectExtent l="0" t="0" r="0" b="0"/>
              <wp:wrapNone/>
              <wp:docPr id="34" name="组合 25"/>
              <wp:cNvGraphicFramePr/>
              <a:graphic xmlns:a="http://schemas.openxmlformats.org/drawingml/2006/main">
                <a:graphicData uri="http://schemas.microsoft.com/office/word/2010/wordprocessingGroup">
                  <wpg:wgp>
                    <wpg:cNvGrpSpPr/>
                    <wpg:grpSpPr>
                      <a:xfrm>
                        <a:off x="0" y="0"/>
                        <a:ext cx="7575550" cy="748665"/>
                        <a:chOff x="881" y="505"/>
                        <a:chExt cx="11930" cy="1179203"/>
                      </a:xfrm>
                    </wpg:grpSpPr>
                    <wps:wsp>
                      <wps:cNvPr id="28"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29"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32"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r1TPH+EDAABEDQAADgAAAGRycy9lMm9Eb2MueG1s1VfLbus2&#10;EN0X6D8Q2jcSZUu2hTgXRdNk08cF7u0HMBL1ACSRIOlH9nfRXbvupkDRTT+hCNqvadp+RmdIUY4d&#10;w9d9oECyiCTO4XDmzMyRfPlq27VkzZVuRL8M6EUUEN7nomj6ahl89fbmo3lAtGF9wVrR82Vwz3Xw&#10;6urDDy43MuOxqEVbcEXASa+zjVwGtTEyC0Od17xj+kJI3oOxFKpjBh5VFRaKbcB714ZxFKXhRqhC&#10;KpFzrWH12hmDwaM6x6Eoyybn1yJfdbw3zqviLTOQkq4bqYMrG21Z8tx8WZaaG9IuA8jU2P9wCNzf&#10;4f/w6pJllWKybvIhBHZOCAc5dazp4dDR1TUzjKxU88xV1+RKaFGai1x0oUvEMgJZ0OiAm1slVtLm&#10;UmWbSo6kQ6EOWP/HbvMv1q8VaYplMJkGpGcdVPyPh3eP335N4gTZ2cgqA9Ctkm/kazUsVO4JE96W&#10;qsMrpEK2ltf7kVe+NSSHxVkyS5IEKM/BNpvO09S6ZlleQ3Vw23xOAwLGJBotnw6bKV1Mhq2UzhZx&#10;NMGwQn9yiAGO8WwkNKXeMaX/HVNvaia5LYBGEgamYpiQganvf3r85QcSO6IsZmRJZxoIO0KRz5Um&#10;kzluZJnnCVIF0i1LdJrupckyqbS55aIjeLMMFLS27Ti2/kwbx4iHoE8t2qa4adrWPqjq7pNWkTWD&#10;Mbi5uV6kqd3brrrPReGW0wj+XDywjHWx6KlfBsa1c2PZ3/Pf9mQDWhLPwAOe1ws82QXV9oDHujg6&#10;8O5OFPfAJevzWsAs5kYFZCVVU9WQGLV5D4XE/vs/KrrwFf3t4eH3d988/vjdn7/+jKW1zYYxQPnf&#10;X1oa0dnMNnI6t/Xb1TZOKRyCAzBPbb+MHQxjsHKlRep8OUFKCigsLlXF0G4fw5CUXQsCBaUhXrxG&#10;a3zSOnlmhQjGM1jtugiC2fbDuXAHNQKxcUWVQuOoJgtoUUjD1cniMcjjYJc1oG2wcCDAzkDvKDqJ&#10;B1nY4/Mk+GjcLqIhX8kMsoDx4S22tIu/dkVDQyfW/K2wEHOMjZ297Z/inhHhzf4qrbsRtmPAA/zV&#10;AQ9T91Z/dajDnL01b4Xmg2ZApnagx+yRkycNuTfogwI4aUBlcJIBW/ZgL10PJjBKTuEP9WCK6vQ3&#10;9GCaOj0YX2xe6+PJ1Es9jex7AEj0L9On/L8AQYD34dkjbtPGqR1ebydn1pEEaLrj6OQGNxbnopPF&#10;kcjPlgQaw2fMMU1I032379UE6tXRz6e/HoiCPdG/VZ267COH9DGwU7DDAL2T/0YWXtb3hf1+hI9r&#10;q4HDDwH8en/6bD9gdj9+r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wYAAFtDb250ZW50X1R5cGVzXS54bWxQSwECFAAKAAAAAACHTuJAAAAA&#10;AAAAAAAAAAAABgAAAAAAAAAAABAAAAAxBQAAX3JlbHMvUEsBAhQAFAAAAAgAh07iQIoUZjzRAAAA&#10;lAEAAAsAAAAAAAAAAQAgAAAAVQUAAF9yZWxzLy5yZWxzUEsBAhQACgAAAAAAh07iQAAAAAAAAAAA&#10;AAAAAAQAAAAAAAAAAAAQAAAAAAAAAGRycy9QSwECFAAUAAAACACHTuJAvlNG99UAAAAGAQAADwAA&#10;AAAAAAABACAAAAAiAAAAZHJzL2Rvd25yZXYueG1sUEsBAhQAFAAAAAgAh07iQK9Uzx/hAwAARA0A&#10;AA4AAAAAAAAAAQAgAAAAJAEAAGRycy9lMm9Eb2MueG1sUEsFBgAAAAAGAAYAWQEAAHcH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MaV2qbkAAADb&#10;AAAADwAAAGRycy9kb3ducmV2LnhtbEVPy4rCMBTdC/5DuIIbmSYKinRMXQzKzEIZfHzApbnTlDY3&#10;pUl9/L1ZCLM8nPdm+3CtuFEfas8a5pkCQVx6U3Ol4XrZf6xBhIhssPVMGp4UYFuMRxvMjb/ziW7n&#10;WIkUwiFHDTbGLpcylJYchsx3xIn7873DmGBfSdPjPYW7Vi6UWkmHNacGix19WSqb8+A0DMEsB/ur&#10;mkNzXHH8drumnCmtp5O5+gQR6RH/xW/3j9GwSGP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Gldqm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hwUxibwAAADb&#10;AAAADwAAAGRycy9kb3ducmV2LnhtbEWPT4vCMBTE74LfIbyFvWlaD4tWUw+7KCIe/AdeH83btrR5&#10;KUms9dtvFgSPw8z8hlmtB9OKnpyvLStIpwkI4sLqmksF18tmMgfhA7LG1jIpeJKHdT4erTDT9sEn&#10;6s+hFBHCPkMFVQhdJqUvKjLop7Yjjt6vdQZDlK6U2uEjwk0rZ0nyJQ3WHBcq7Oi7oqI5342Ce/9z&#10;3J928/R2OAzbZ3Nz/kJOqc+PNFmCCDSEd/jV3mkFswX8f4k/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FMYm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9Yg3nbsAAADb&#10;AAAADwAAAGRycy9kb3ducmV2LnhtbEWP3YrCMBSE7wXfIRzBG1nTKrjSNYo/iN5JXR/g0JxtyjYn&#10;pYlafXojLOzlMDPfMItVZ2txo9ZXjhWk4wQEceF0xaWCy/f+Yw7CB2SNtWNS8CAPq2W/t8BMuzvn&#10;dDuHUkQI+wwVmBCaTEpfGLLox64hjt6Pay2GKNtS6hbvEW5rOUmSmbRYcVww2NDWUPF7vloFdKDc&#10;pFvPXV6sT83n6Lmh506p4SBNvkAE6sJ/+K991AqmE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Yg3nb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54" name="组合 5"/>
              <wp:cNvGraphicFramePr/>
              <a:graphic xmlns:a="http://schemas.openxmlformats.org/drawingml/2006/main">
                <a:graphicData uri="http://schemas.microsoft.com/office/word/2010/wordprocessingGroup">
                  <wpg:wgp>
                    <wpg:cNvGrpSpPr/>
                    <wpg:grpSpPr>
                      <a:xfrm>
                        <a:off x="0" y="0"/>
                        <a:ext cx="7553960" cy="447675"/>
                        <a:chOff x="881" y="505"/>
                        <a:chExt cx="11930" cy="1179203"/>
                      </a:xfrm>
                    </wpg:grpSpPr>
                    <wps:wsp>
                      <wps:cNvPr id="51"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52"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53"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itG+I4gMAAEMNAAAOAAAAZHJzL2Uyb0RvYy54bWzV&#10;V8lu5DYQvQfIPxC6j7V0S90tuD0YxLEvWQaYyQfQErUAkkiQ7MX3OeSWnHMJEOSSTwiM5GviZD5j&#10;qkhRcssNT2dBAPtgSaxiLa+qHtnnL/dtQ7ZMqpp3ay88CzzCuozndVeuvW/eXr1YekRp2uW04R1b&#10;e7dMeS8vPv3kfCdSFvGKNzmTBIx0Kt2JtVdpLVLfV1nFWqrOuGAdCAsuW6rhU5Z+LukOrLeNHwVB&#10;4u+4zIXkGVMKVi+t0OstylMM8qKoM3bJs03LOm2tStZQDSmpqhbKuzDRFgXL9NdFoZgmzdqDTLX5&#10;D07g/Qb/+xfnNC0lFVWd9SHQU0KY5NTSugOng6lLqinZyPqRqbbOJFe80GcZb32biEEEsgiDCTbX&#10;km+EyaVMd6UYQIdCTVD/x2azr7avJanztRfPPdLRFir+1927+++/JTGCsxNlCjrXUrwRr2W/UNov&#10;zHdfyBafkAnZG1hvB1jZXpMMFhdxPFslgHgGsvl8kSyMaZpmFRQHty2XoUdAGAeD5PN+cxiuZv3W&#10;MFysomCGYfnOs48BDvHsBPSkGoFS/w6oNxUVzOCvEAQHFMTaA/XjL/e//UQiC5TRGVBSqQLAjkDk&#10;cg3j2RI30tThBKlGsUUpnCcHadJUSKWvGW8Jvqw9CZ1tGo5uv1DaIuJU0KbiTZ1f1U1jPmR581kj&#10;yZbCFFxdXa6SxOxtNu2XPLfLSQB/Nh5YxroY7blbBsSVNWPQP7DfdGQHVBItwAL66zh6tkE1Hehj&#10;XSwc+HbD81vAknZZxWEUMy09shGyLitILDR594XE/vs/Khq5iv5xd/fnu+/uf/7h/e+/YmlNs2EM&#10;UP6PlzYMwsXCNHKyNPUbaxsl4cqWdpmYfhk6GMZgY0uL0LlyApPkUFhcKvO+3V5B4xVtA/wEpSGO&#10;uwYpJPGEdPZIChEMPmhluwiC2Xe9X3iDGgHX2KIKrnBU4xW0KIyqrZPRxyCPK9usHSOAQ1A7QXuE&#10;6El9oAUwfaLy0bhtRH2+gmpEAePDV2xpG39lnaCg5Vv2lhsVfQyNUd50D/UeAeHE7imMuUFtTMop&#10;uKdVnKbupO5ptaY5O2nWcMV6zoBMzUAP2SMmDxryYNB7BrDUgMxgKQO2HKg9ez6AYbEMP+WDObLT&#10;3+CDeWL5YDjYHNdHs7mj+jAw5wCA6A7Th/g/A0KAC+PJI27Sxqntj7cnB9yCBNrhiNGTG+xYnKod&#10;r45EfjIlhFESm9NunHk7dUlyaHaUu/mbDHtoqBwcO7l7TvXQoztVLbscavbpf0xtGqAz8t/QwvO6&#10;X5j7I9ytDQf2vwPw8v7w21xgxt8+Fx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RPys19oAAAAJ&#10;AQAADwAAAAAAAAABACAAAAAiAAAAZHJzL2Rvd25yZXYueG1sUEsBAhQAFAAAAAgAh07iQOK0b4ji&#10;AwAAQw0AAA4AAAAAAAAAAQAgAAAAKQEAAGRycy9lMm9Eb2MueG1sUEsFBgAAAAAGAAYAWQEAAH0H&#10;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JmsSbsAAADb&#10;AAAADwAAAGRycy9kb3ducmV2LnhtbEWPQYvCMBSE7wv+h/CEvSyaVFCWavQgih6UZV1/wKN5NqXN&#10;S2lSdf+9EQSPw8x8wyxWd9eIK3Wh8qwhGysQxIU3FZcazn/b0TeIEJENNp5Jwz8FWC0HHwvMjb/x&#10;L11PsRQJwiFHDTbGNpcyFJYchrFviZN38Z3DmGRXStPhLcFdIydKzaTDitOCxZbWlor61DsNfTDT&#10;3v6o+lAfZxx3blMXX0rrz2Gm5iAi3eM7/GrvjYZpBs8v6Qf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sSb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0afQhb0AAADb&#10;AAAADwAAAGRycy9kb3ducmV2LnhtbEWPT4vCMBTE7wv7HcITvK1pBUW6ph6UFREP/lnw+miebWnz&#10;UpJY67c3wsIeh5n5DbNcDaYVPTlfW1aQThIQxIXVNZcKfi8/XwsQPiBrbC2Tgid5WOWfH0vMtH3w&#10;ifpzKEWEsM9QQRVCl0npi4oM+ontiKN3s85giNKVUjt8RLhp5TRJ5tJgzXGhwo7WFRXN+W4U3PvN&#10;cX/aLdLr4TBsn83V+Qs5pcajNPkGEWgI/+G/9k4rmE3h/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p9CF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xt3prwAAADb&#10;AAAADwAAAGRycy9kb3ducmV2LnhtbEWP3WrCQBSE7wu+w3IEb6RuolhLdBV/EHtXon2AQ/Y0G8ye&#10;DdlVo0/vCoVeDjPzDbNYdbYWV2p95VhBOkpAEBdOV1wq+Dnt3z9B+ICssXZMCu7kYbXsvS0w0+7G&#10;OV2PoRQRwj5DBSaEJpPSF4Ys+pFriKP361qLIcq2lLrFW4TbWo6T5ENarDguGGxoa6g4Hy9WAR0o&#10;N+nWc5cX6+9mNnxs6LFTatBPkzmIQF34D/+1v7S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bd6a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55"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5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D2uxrjRQMAAK0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Pf7GAlSQsW/fXlx/eY1igYOnUplIzh0qtWlutDNRlavXMLLVJfuP6SClh7X&#10;qxWubGkRhc1evz8IAoCcgi4KBhHIHniaQ3XctbDX28cItMPhSvWgvR32m6tw0d3rrL0yX+IzY922&#10;C3UVWaWAnmaNmfkzzC5zopgvhXFwtJgNWsxu3r66eff55sNL1KDmjznIkF3ely7FGk0zMrD5E+TC&#10;KAi3IVjBFwwBHIfdIPJWNgBQ2thTJkvkhBhrILznIVk0oJBRe8T5FPKk4NxjzwWqwGIPwN3SgHEu&#10;3M4Otm3gDli7nC3BiBNnMrmCJLWsW8soelJAKGfE2AuioZegdjBt7Dl8Ui7BpWwkjHKpn/9s352H&#10;coEWowp6M8bm2ZxohhF/KKCQB2EETEDWL6L+fhcWelMz29SIeXksof0BXYjOi+685a2Yalk+haE0&#10;cV5BRQQF3zG2rXhs64kBQ42yycQfgvZVxJ6JS0Wd6RrCydzKtGjI2GLjmenJWCP271kJbGk6+f2n&#10;668f0X5LPWDuqovbeq6bqWnhVS+GQRTVfdoyMQwPaiL2erud2LLslkQ0kheJ46IDzuhsdsw1WhA3&#10;pf1f0+dbx2rGht19P0ocLVKY+RBQqRKgiMigXjyDR41avc3pugmmxOS1D2+2Tq0sLDxnvChh9mx6&#10;/mUP/MfEd/g1XfD3qO/HM7xifn43L657JjfXvlXWvzLG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DHpuwe1wAAAAcBAAAPAAAAAAAAAAEAIAAAACIAAABkcnMvZG93bnJldi54bWxQSwECFAAUAAAA&#10;CACHTuJA9rsa40UDAACt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vevNr74AAADb&#10;AAAADwAAAGRycy9kb3ducmV2LnhtbEWPQWvCQBSE70L/w/IKvZmNgiIxq5SAKFIPWi/entlnEsy+&#10;TbNrjP56t1DocZiZb5h02ZtadNS6yrKCURSDIM6trrhQcPxeDWcgnEfWWFsmBQ9ysFy8DVJMtL3z&#10;nrqDL0SAsEtQQel9k0jp8pIMusg2xMG72NagD7ItpG7xHuCmluM4nkqDFYeFEhvKSsqvh5tRsM1W&#10;O9yfx2b2rLP11+Wz+TmeJkp9vI/iOQhPvf8P/7U3WsFkC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vNr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Ohka8rwAAADb&#10;AAAADwAAAGRycy9kb3ducmV2LnhtbEWPQWsCMRSE7wX/Q3hCL0WTLdWuW6OIVOjVVXp+bp67Szcv&#10;SxJX+++bguBxmJlvmOX6ZjsxkA+tYw3ZVIEgrpxpudZwPOwmOYgQkQ12jknDLwVYr0ZPSyyMu/Ke&#10;hjLWIkE4FKihibEvpAxVQxbD1PXEyTs7bzEm6WtpPF4T3HbyVam5tNhyWmiwp21D1U95sYlyXGxm&#10;8jM/ZW8v2+/cD1m5Vzutn8eZ+gAR6RYf4Xv7y2iYvcP/l/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ZGvK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91712" behindDoc="0" locked="0" layoutInCell="1" allowOverlap="1">
              <wp:simplePos x="0" y="0"/>
              <wp:positionH relativeFrom="page">
                <wp:posOffset>0</wp:posOffset>
              </wp:positionH>
              <wp:positionV relativeFrom="page">
                <wp:posOffset>0</wp:posOffset>
              </wp:positionV>
              <wp:extent cx="7575550" cy="483235"/>
              <wp:effectExtent l="0" t="0" r="0" b="0"/>
              <wp:wrapNone/>
              <wp:docPr id="46" name="组合 12"/>
              <wp:cNvGraphicFramePr/>
              <a:graphic xmlns:a="http://schemas.openxmlformats.org/drawingml/2006/main">
                <a:graphicData uri="http://schemas.microsoft.com/office/word/2010/wordprocessingGroup">
                  <wpg:wgp>
                    <wpg:cNvGrpSpPr/>
                    <wpg:grpSpPr>
                      <a:xfrm>
                        <a:off x="0" y="0"/>
                        <a:ext cx="7575550" cy="483235"/>
                        <a:chOff x="881" y="505"/>
                        <a:chExt cx="11930" cy="1179203"/>
                      </a:xfrm>
                    </wpg:grpSpPr>
                    <wps:wsp>
                      <wps:cNvPr id="43"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44"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45"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JMSBA+ADAABEDQAADgAAAGRycy9lMm9Eb2MueG1s1VfNbtw2&#10;EL4H6DsQutcStSvtruB1UNSxL0kaIOkD0BT1A0giQXJ/fM8ht/TcS4Gilz5CYSRPU7d9jA5JUbur&#10;LJxtUxSwD5bEGc7PNzMfuedPt22D1kyqmnfLAJ9FAWId5Xndlcvg+zdXX88DpDTpctLwji2DW6aC&#10;pxdfPTnfiIzFvOJNziQCI53KNmIZVFqLLAwVrVhL1BkXrANhwWVLNHzKMswl2YD1tgnjKErDDZe5&#10;kJwypWD10gmD3qI8xSAvipqyS05XLeu0sypZQzSkpKpaqODCRlsUjOrvikIxjZplAJlq+x+cwPuN&#10;+R9enJOslERUNe1DIKeEMMqpJXUHTgdTl0QTtJL1J6bamkqueKHPKG9Dl4hFBLLA0Qiba8lXwuZS&#10;ZptSDKBDoUao/2uz9OX6lUR1vgymaYA60kLF/7x7e//DO4Rjg85GlBkoXUvxWryS/ULpvkzC20K2&#10;5gmpoK3F9XbAlW01orA4S2ZJkgDkFGTT+SSeJA54WkF1zLb5HAcIhEk0SJ71mzFeTPqtGM8WcTQx&#10;e0PvOTQBDvFsBDSl2iGlvgyp1xURzBZAGRA8UpMBqZ9+vf/wM+qBsjoDSipTANgRiHyuOJnMHQwe&#10;J0g1ThxKGMqxnybJhFT6mvEWmZdlIKG1bceR9XOlnapXMU4Vb+r8qm4a+yHLm28bidYExuDq6nKR&#10;pnZvs2pf8NwtpxH8uXhg2dTFak/9MiCunBmL/oH9pkMb4JJ4BhaMv44bzy6opgN9UxcHh3m74fkt&#10;YEk6WnGYRaplgFZC1mUFiWGbd19I03//R0WnvqK/39398fb9/S8//vXxN1Na22wmBij/50uLIzyb&#10;2UZO57Z+JPO1jVO8cKWdp7Zfhg4mGV250hrofDmBSnIorFkq834wv4EhKdoGCApKgzx5DdL4QSk0&#10;7WgvRDD4IJXrIghm2/V+4Q1qBGTjiiq4MqOaLKBFYVRdnay+CfK4ssvaMwI4BLUTtHcQPagPtACm&#10;T1Q+GreLqM9XEG1QMPGZV9PSLv7KOTGClq/ZG25V9DE0dvKm29f7BAgv9k9hzQ1qu6S8gn86xXHq&#10;XuqfTmucs5fShivWcwZkagd6yN5gsteQB4PeM4CjBsMMjjJgy4Hao+cDaHF3Fo75YGrY6R/wwTR1&#10;fDAcbAMfTKae6nFkzwEA0R+m+/g/AkKAG+PJI27TNlPbH28PDnjstfEOowc3uLE4VTtZHIn8ZErA&#10;cZrY0243827q0vTQ7E7u52807NhSOTj2cv8c6xmP/lR17HKo2af/ObVxgN7If0MLj+t+Ye+PcLm2&#10;HNj/EDC39/1ve4HZ/fi5+B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Dophe+1QAAAAUBAAAPAAAA&#10;AAAAAAEAIAAAACIAAABkcnMvZG93bnJldi54bWxQSwECFAAUAAAACACHTuJAJMSBA+ADAABEDQAA&#10;DgAAAAAAAAABACAAAAAkAQAAZHJzL2Uyb0RvYy54bWxQSwUGAAAAAAYABgBZAQAAdgcAAAAA&#10;">
              <o:lock v:ext="edit" aspectratio="f"/>
              <v:rect id="矩形 2" o:spid="_x0000_s1026" o:spt="1" style="position:absolute;left:881;top:1538;height:146;width:11925;v-text-anchor:middle;" fillcolor="#FFD966 [1943]" filled="t" stroked="f" coordsize="21600,21600" o:gfxdata="UEsDBAoAAAAAAIdO4kAAAAAAAAAAAAAAAAAEAAAAZHJzL1BLAwQUAAAACACHTuJA4t4BeL0AAADb&#10;AAAADwAAAGRycy9kb3ducmV2LnhtbEWPzWrDMBCE74W+g9hCLqWRkqYhuJZzKA3pISE0zQMs1tYy&#10;tlbGkvPz9lEgkOMwM98w+fLsWnGkPtSeNUzGCgRx6U3NlYbD3+ptASJEZIOtZ9JwoQDL4vkpx8z4&#10;E//ScR8rkSAcMtRgY+wyKUNpyWEY+444ef++dxiT7CtpejwluGvlVKm5dFhzWrDY0ZelstkPTsMQ&#10;zMdgd6rZNNs5x7X7bspXpfXoZaI+QUQ6x0f43v4xGmbvcPuSfoA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3gF4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tNt7t70AAADb&#10;AAAADwAAAGRycy9kb3ducmV2LnhtbEWPT4vCMBTE7wv7HcITvK1pRUS6ph6UFREP/lnw+miebWnz&#10;UpJY67c3wsIeh5n5DbNcDaYVPTlfW1aQThIQxIXVNZcKfi8/XwsQPiBrbC2Tgid5WOWfH0vMtH3w&#10;ifpzKEWEsM9QQRVCl0npi4oM+ontiKN3s85giNKVUjt8RLhp5TRJ5tJgzXGhwo7WFRXN+W4U3PvN&#10;cX/aLdLr4TBsn83V+Qs5pcajNPkGEWgI/+G/9k4rmM3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23u3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ImfclLwAAADb&#10;AAAADwAAAGRycy9kb3ducmV2LnhtbEWP3WrCQBSE7wu+w3IEb6RuIlpLdBV/EHtXon2AQ/Y0G8ye&#10;DdlVo0/vCoVeDjPzDbNYdbYWV2p95VhBOkpAEBdOV1wq+Dnt3z9B+ICssXZMCu7kYbXsvS0w0+7G&#10;OV2PoRQRwj5DBSaEJpPSF4Ys+pFriKP361qLIcq2lLrFW4TbWo6T5ENarDguGGxoa6g4Hy9WAR0o&#10;N+nWc5cX6+9mNnxs6LFTatBPkzmIQF34D/+1v7S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n3JS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47"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4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DpfGZ9SwMAAK0IAAAOAAAAZHJzL2Uyb0RvYy54bWzdVs1u&#10;EzEQviPxDpbvNLtJ2qSrbqrQ0AqpopUK4ux4vT+S1za2k005I+DIiRMSghsSb4B4nLavwdi7mz8q&#10;UQHiQA9b22PPeL75vnEODhclR3OmTSFFjMOdACMmqEwKkcX42dPjB0OMjCUiIVwKFuNLZvDh6P69&#10;g0pFrCtzyROmETgRJqpUjHNrVdTpGJqzkpgdqZgAYyp1SSxMddZJNKnAe8k73SDY61RSJ0pLyoyB&#10;1UltxI1HfReHMk0LyiaSzkombO1VM04spGTyQhk88rdNU0btWZoaZhGPMWRq/ReCwHjqvp3RAYky&#10;TVRe0OYK5C5X2MqpJIWAoEtXE2IJmuniJ1dlQbU0MrU7VJadOhGPCGQRBlvYnGg5Uz6XLKoytQQd&#10;CrWF+m+7pU/m5xoVSYz7A4wEKaHiN99eXb17i8I9h06lsgg2nWh1oc51s5DVM5fwItWl+w+poIXH&#10;9XKJK1tYRGGx1+0O9we7GFGw9YO9ftAAT3OojjsW9noQHqzD4dL0qD0d7kK13FE46K7UWUVlvsSn&#10;xrpld9XlzSoF9DQrzMyfYXaRE8V8KYyDo8UMtFJjdv3+zfWHr9efXqMGNb/NQYbs4qF0KdZomsjA&#10;4i3Ihf0g3IRgCV8wBHBqALyXNQCUNvaEyRK5QYw1EN7zkMwbUEjUbnExhTwuOAewSMQFqgDSHoC7&#10;YQHnXLiVLWzbiztg7WK68FQw0VQml5CklrW0jKLHBVzllBh7TjRoCWoH3caewSflEkLKZoRRLvXL&#10;29bdfigXWDGqQJsxNi9mRDOM+GMBhdwP+8AEZP2kvzvowkSvW6brFjErjyTIH9CF2/mh2295O0y1&#10;LJ9DUxq7qGAigkLsGNt2eGTrjgFNjbLx2G8C+SpiT8WFos51DeF4ZmVaNGRssfHM9GR0avoXrNxv&#10;WXnz8cvV989o0FIPmLtUcVvPlZgaCS+1GAb9vjsJVGikGIbg2hGx19tWYsuyOxLRSF4kjovOvdHZ&#10;9IhrNCeuS/u/Rucb22rGht0BtA9EHS1S6PkwLFUCFBEZ1Itn8KhRqzc5XYtgQkxex/Bu69TKwsJz&#10;xosSes965F9q4D8mvsOvUcHfo75vz/CK+f7dvLjumVyfe6msfmWM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8IBA+1wAAAAcBAAAPAAAAAAAAAAEAIAAAACIAAABkcnMvZG93bnJldi54bWxQSwEC&#10;FAAUAAAACACHTuJA6XxmfUsDAACtCAAADgAAAAAAAAABACAAAAAmAQAAZHJzL2Uyb0RvYy54bWxQ&#10;SwUGAAAAAAYABgBZAQAA4wYAAAAA&#10;">
              <o:lock v:ext="edit" aspectratio="f"/>
              <v:shape id="文本框 6" o:spid="_x0000_s1026" o:spt="202" type="#_x0000_t202" style="position:absolute;left:1401;top:880;height:641;width:3087;"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oRO9xrwAAADb&#10;AAAADwAAAGRycy9kb3ducmV2LnhtbEWPQWsCMRSE7wX/Q3hCL0WTFVvW1SgiCl7diufXzevu4uZl&#10;SeJq/70pFHocZuYbZrV52E4M5EPrWEM2VSCIK2darjWcPw+THESIyAY7x6ThhwJs1qOXFRbG3flE&#10;QxlrkSAcCtTQxNgXUoaqIYth6nri5H07bzEm6WtpPN4T3HZyptSHtNhyWmiwp11D1bW82UQ5L7bv&#10;cp9/ZfO33SX3Q1ae1EHr13GmliAiPeJ/+K99NBrmC/j9kn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Tvc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page">
                <wp:posOffset>682625</wp:posOffset>
              </wp:positionV>
              <wp:extent cx="7553960" cy="400050"/>
              <wp:effectExtent l="0" t="0" r="0" b="0"/>
              <wp:wrapNone/>
              <wp:docPr id="38" name="组合 43"/>
              <wp:cNvGraphicFramePr/>
              <a:graphic xmlns:a="http://schemas.openxmlformats.org/drawingml/2006/main">
                <a:graphicData uri="http://schemas.microsoft.com/office/word/2010/wordprocessingGroup">
                  <wpg:wgp>
                    <wpg:cNvGrpSpPr/>
                    <wpg:grpSpPr>
                      <a:xfrm>
                        <a:off x="0" y="0"/>
                        <a:ext cx="7553960" cy="400050"/>
                        <a:chOff x="881" y="505"/>
                        <a:chExt cx="11930" cy="1179203"/>
                      </a:xfrm>
                    </wpg:grpSpPr>
                    <wps:wsp>
                      <wps:cNvPr id="35"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36"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37" name="任意多边形 4"/>
                      <wps:cNvSpPr/>
                      <wps:spPr>
                        <a:xfrm>
                          <a:off x="10467" y="505"/>
                          <a:ext cx="2345" cy="1108"/>
                        </a:xfrm>
                        <a:custGeom>
                          <a:avLst/>
                          <a:gdLst>
                            <a:gd name="A1" fmla="val 0"/>
                            <a:gd name="A2" fmla="val 0"/>
                            <a:gd name="A3" fmla="val 0"/>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43" o:spid="_x0000_s1026"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Ebm2GjWAwAARA0AAA4AAABkcnMvZTJvRG9jLnhtbNVX&#10;zW7jNhC+F+g7CLo3FmVLtoU4i6JpcunPArt9AIaifgBJJEj5J/c99NaeeylQ9NJHKILdp2nafYyd&#10;IUXJUYyssC0K5GJJnNFw5vtmPsrnLw515e240qVoNj45C3yPN0ykZZNv/B9eX32x8j3d0iallWj4&#10;xr/l2n9x8fln53uZ8FAUokq58iBIo5O93PhF28pkNtOs4DXVZ0LyBoyZUDVt4VHls1TRPUSvq1kY&#10;BPFsL1QqlWBca1i9tEa/i6imBBRZVjJ+Kdi25k1roype0RZK0kUptX9hss0yztrvs0zz1qs2PlTa&#10;ml/YBO5v8Hd2cU6TXFFZlKxLgU5JYVRTTcsGNu1DXdKWeltVPgpVl0wJLbL2jIl6ZgsxiEAVJBhh&#10;c63EVppa8mSfyx50IGqE+ieHZd/tXiqvTDf+HHhvaA2M/3P35v7nH73FHNHZyzwBp2slX8mXqlvI&#10;7RMWfMhUjVcoxTsYXG97XPmh9RgsLqNovo4Bcga2RRAEUQc8K4AdfG21Ir4HxiiILCWs+Lp7mZD1&#10;vHuVkOU6DExaM7fzDBPs89lLaEo9IKX/HVKvCiq5IUAjCA6pqEfq1z/u3/7mhRYo49OjpBMNgJ2A&#10;yNVKIoDc9J/DCUoNITaiRBYx2voyaSKVbq+5qD282fgKWtt0HN19o1vr6lxwUy2qMr0qq8o8qPzm&#10;q0p5OwpjcHV1uY5j8261rb8VqV2OgZeOFlhGXow30mWWIRVtw5i0HsSvGm8POYdLcMX9GoE726Sq&#10;BvyRFwsH3t2I9BawpA0rBMwia5XvbaUq8wIKI6bujkjsv/+D0dgx+tfd3d9vfrr//Zf37/5EarsZ&#10;mEgtCchyaRo5Xhn+aOK4DWOyttSuYtMvR9SyraUWoXN0gpSkQCwu5Wk3mF/CkGR1BQIF1HhOvHpr&#10;+KR1/sgKGfR70MJ2EU3Yoen2hTvgCMTGkiqFxlGN1tCi2KFdf4IXJnna2VYN3q6FpnkPED3pD7IA&#10;oSc6n8wbIIAdunolbREFrAZvsaVt/oXdBA212PHXwri0p9AY7FVz7PcICGd2V2nC9W5DUc7BXa3j&#10;uHRndVfrNa7ZWVklNO80Ayo1A91Xj5gcNeSDQe8UwEoDKsOgDcd68+z1AIbYnoVjPVhg16MmwXHw&#10;caknwSK2etAfbL0ezBdO6klgzoHnKwjw5TB5xE3ZOLWT5MN5kwGjCYow1Ttan8h8siSQMI7MaTfM&#10;vJ26OH4YdrC7+RsNO3Hq6OzuOvbDHd2patXloadVBZPYU27jBF2Q/0YWntf3hfl+hI9ro4HdHwH8&#10;ej9+Nh8ww5+fi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AAAAAZHJzL1BLAQIUABQAAAAIAIdO4kAgNhON2QAAAAkBAAAPAAAAAAAAAAEA&#10;IAAAACIAAABkcnMvZG93bnJldi54bWxQSwECFAAUAAAACACHTuJARubYaNYDAABEDQAADgAAAAAA&#10;AAABACAAAAAoAQAAZHJzL2Uyb0RvYy54bWxQSwUGAAAAAAYABgBZAQAAcAcAAAAA&#10;">
              <o:lock v:ext="edit" aspectratio="f"/>
              <v:rect id="矩形 2" o:spid="_x0000_s1026" o:spt="1" style="position:absolute;left:881;top:1538;height:146;width:11925;v-text-anchor:middle;" fillcolor="#FFD966 [1943]" filled="t" stroked="f" coordsize="21600,21600" o:gfxdata="UEsDBAoAAAAAAIdO4kAAAAAAAAAAAAAAAAAEAAAAZHJzL1BLAwQUAAAACACHTuJAWn1P6r0AAADb&#10;AAAADwAAAGRycy9kb3ducmV2LnhtbEWPzWrDMBCE74W+g9hCLiWRnJIQ3Cg5hJTm0FLy8wCLtbWM&#10;rZWx5J+8fVUo9DjMzDfMdj+5RgzUhcqzhmyhQBAX3lRcarhd3+YbECEiG2w8k4Y7BdjvHh+2mBs/&#10;8pmGSyxFgnDIUYONsc2lDIUlh2HhW+LkffvOYUyyK6XpcExw18ilUmvpsOK0YLGlg6WivvROQx/M&#10;qrdfqv6oP9cc392xLp6V1rOnTL2CiDTF//Bf+2Q0vKzg90v6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U/q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c0MzJr0AAADb&#10;AAAADwAAAGRycy9kb3ducmV2LnhtbEWPT4vCMBTE78J+h/AEb5rWBZGuqQdlRRYP/lnw+miebWnz&#10;UpJY67c3wsIeh5n5DbNaD6YVPTlfW1aQzhIQxIXVNZcKfi/f0yUIH5A1tpZJwZM8rPOP0QozbR98&#10;ov4cShEh7DNUUIXQZVL6oiKDfmY74ujdrDMYonSl1A4fEW5aOU+ShTRYc1yosKNNRUVzvhsF9357&#10;/Dntl+n1cBh2z+bq/IWcUpNxmnyBCDSE//Bfe68VfC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QzMm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5f+UBb0AAADb&#10;AAAADwAAAGRycy9kb3ducmV2LnhtbEWPwWrDMBBE74X+g9hALqWR3UBSnCihdSnJLTjtByzWxjKx&#10;VsZSbcdfXwUKPQ4z84bZ7kfbiJ46XztWkC4SEMSl0zVXCr6/Pp9fQfiArLFxTApu5GG/e3zYYqbd&#10;wAX151CJCGGfoQITQptJ6UtDFv3CtcTRu7jOYoiyq6TucIhw28iXJFlJizXHBYMt5YbK6/nHKqAD&#10;FSbNPY9F+XZq10/TO00fSs1nabIBEWgM/+G/9lErWK7h/iX+ALn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5QFvQAA&#10;ANs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40"/>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23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0"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23" name="组合 35"/>
              <wp:cNvGraphicFramePr/>
              <a:graphic xmlns:a="http://schemas.openxmlformats.org/drawingml/2006/main">
                <a:graphicData uri="http://schemas.microsoft.com/office/word/2010/wordprocessingGroup">
                  <wpg:wgp>
                    <wpg:cNvGrpSpPr/>
                    <wpg:grpSpPr>
                      <a:xfrm>
                        <a:off x="0" y="0"/>
                        <a:ext cx="7579995" cy="416560"/>
                        <a:chOff x="881" y="505"/>
                        <a:chExt cx="11971" cy="1179203"/>
                      </a:xfrm>
                    </wpg:grpSpPr>
                    <wps:wsp>
                      <wps:cNvPr id="20" name="矩形 2"/>
                      <wps:cNvSpPr/>
                      <wps:spPr>
                        <a:xfrm>
                          <a:off x="881" y="1538"/>
                          <a:ext cx="11925" cy="146"/>
                        </a:xfrm>
                        <a:prstGeom prst="rect">
                          <a:avLst/>
                        </a:prstGeom>
                        <a:solidFill>
                          <a:schemeClr val="accent4">
                            <a:lumMod val="60000"/>
                            <a:lumOff val="40000"/>
                          </a:schemeClr>
                        </a:solidFill>
                        <a:ln w="12700">
                          <a:noFill/>
                        </a:ln>
                      </wps:spPr>
                      <wps:bodyPr anchor="ctr" upright="1"/>
                    </wps:wsp>
                    <wps:wsp>
                      <wps:cNvPr id="21" name="任意多边形 3"/>
                      <wps:cNvSpPr/>
                      <wps:spPr>
                        <a:xfrm>
                          <a:off x="10177" y="686"/>
                          <a:ext cx="2619" cy="862"/>
                        </a:xfrm>
                        <a:custGeom>
                          <a:avLst/>
                          <a:gdLst>
                            <a:gd name="A1" fmla="val 0"/>
                            <a:gd name="A2" fmla="val 0"/>
                            <a:gd name="A3" fmla="val 0"/>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chemeClr val="tx1"/>
                        </a:solidFill>
                        <a:ln w="12700">
                          <a:noFill/>
                        </a:ln>
                      </wps:spPr>
                      <wps:bodyPr anchor="ctr" upright="1"/>
                    </wps:wsp>
                    <wps:wsp>
                      <wps:cNvPr id="22" name="任意多边形 4"/>
                      <wps:cNvSpPr/>
                      <wps:spPr>
                        <a:xfrm>
                          <a:off x="10467" y="505"/>
                          <a:ext cx="2385" cy="1107"/>
                        </a:xfrm>
                        <a:custGeom>
                          <a:avLst/>
                          <a:gdLst>
                            <a:gd name="A1" fmla="val 0"/>
                            <a:gd name="A2" fmla="val 0"/>
                            <a:gd name="A3" fmla="val 0"/>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w="12700">
                          <a:noFill/>
                        </a:ln>
                      </wps:spPr>
                      <wps:bodyPr anchor="ctr"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JsHuveAwAARA0AAA4AAABkcnMvZTJvRG9jLnhtbNVX&#10;zW7cNhC+B+g7ELrXErW72l3B66CIY1+SNEDSB6Al6geQRILU/vieQ27puZcCRS99hMJon6Zu+xid&#10;IUXJqyxc9QdF44MlcT4OZ76Z+aQ9f3qoK7LjSpei2Xj0LPAIbxKRlk2+8b56e/X5yiO6ZU3KKtHw&#10;jXfLtff04rMn53sZ81AUokq5IuCk0fFebryibWXs+zopeM30mZC8AWMmVM1aeFS5nyq2B+915YdB&#10;EPl7oVKpRMK1htVLa/Q6j2qKQ5FlZcIvRbKtedNar4pXrIWUdFFK7V2YaLOMJ+2XWaZ5S6qNB5m2&#10;5j8cAvc3+N+/OGdxrpgsyqQLgU0JYZRTzcoGDu1dXbKWka0qP3JVl4kSWmTtWSJq3yZiGIEsaDDi&#10;5lqJrTS55PE+lz3pUKgR63/bbfJq91qRMt144cwjDauh4r/dvbv/+j2ZLZCdvcxjAF0r+Ua+Vt1C&#10;bp8w4UOmarxCKuRgeL3teeWHliSwuFws1+v1wiMJ2OY0WkQd8UkB1cFtqxX1CBgXgTmUxUnxvNtM&#10;6XoJRtxK6XIdBjMMy3cn+xhgH89eQlPqgSn9z5h6UzDJTQE0kuCYgubpmPr2h/ufviOhJcpgepZ0&#10;rIGwExS5XOlitsKNLHY8QaphxxKdR0dpslgq3V5zURO82XgKWtt0HNu90K1lxEHQpxZVmV6VVWUe&#10;VH7zrFJkx2AMrq4u11Fk9lbb+qVI7XIUwJ+NB5axLgY9d8vAuLZuDPtH/quG7KE84RI84HmNwJNt&#10;UFUDeKyLpQPvbkR6C1yyJikEzGLSKo9spSrzAhKjJu+ukNh//0VFocFsRX+5u/v13Yf777/5/ecf&#10;sbSm2TAGKP+fl5YGdLk0jRytTP2G2oYRXdsuXkWmX/oOhmbf2tIida6cICUpFBaX8rQL7gsIM6sr&#10;ECgoDXHi1VvDR60w3qO9EEF/BitsF0Ewh6Y7F+6gRiA2tqhSaBzVBQ4yDmPXn4DCIE+DbdaANsHC&#10;gdPQA0WP4mEOwfVE8Mm4bURdvpK1yAJmg7fY0jb+wh6Chlrs+FthIO0pNgZ71TzEfUSEM7urNO56&#10;2JCUA7irBY5Td1Z3tahxzs6aVELzTjMgUzPQffbIyYOGPBr0TgGsNKAyWMmALUewT14PYJRO68Ec&#10;u/4v6ME8snrQv9ic1oezlZN6Giy7WXIv04f8/+8FIQrgi3HyiJu0cWonyYdD04GjCYowFX0y8smS&#10;QMNoYd52w8zbqYuiY0IGu5u/0bBTp47O7q5jHJ7o3qpWXY6RVhVMYI/BxgE6J/+OLHxa3xfm+xE+&#10;ro0Gdj8E8Ov94bP5gBl+/F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EVYLIXZAAAACQEAAA8A&#10;AAAAAAAAAQAgAAAAIgAAAGRycy9kb3ducmV2LnhtbFBLAQIUABQAAAAIAIdO4kDibB7r3gMAAEQN&#10;AAAOAAAAAAAAAAEAIAAAACgBAABkcnMvZTJvRG9jLnhtbFBLBQYAAAAABgAGAFkBAAB4Bw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eXM9j70AAADb&#10;AAAADwAAAGRycy9kb3ducmV2LnhtbEWPS2vDMBCE74H8B7GB3hLZORTjRMmhJSEUH5oH5LpYG9vE&#10;WhlJ8ePfV4VCj8PMfMNs96NpRU/ON5YVpKsEBHFpdcOVgtv1sMxA+ICssbVMCibysN/NZ1vMtR34&#10;TP0lVCJC2OeooA6hy6X0ZU0G/cp2xNF7WGcwROkqqR0OEW5auU6Sd2mw4bhQY0cfNZXPy8soePWf&#10;31/nU5bei2I8Ts+781dySr0t0mQDItAY/sN/7ZNWsE7h90v8AXL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cz2P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cFGhQLwAAADb&#10;AAAADwAAAGRycy9kb3ducmV2LnhtbEWPwWrDMBBE74X8g9hCLqWR7UMbXCuhSQnprdjJByzWxjKx&#10;VsZSbSdfXxUKPQ4z84YptrPtxEiDbx0rSFcJCOLa6ZYbBefT4XkNwgdkjZ1jUnAjD9vN4qHAXLuJ&#10;Sxqr0IgIYZ+jAhNCn0vpa0MW/cr1xNG7uMFiiHJopB5winDbySxJXqTFluOCwZ72hupr9W0V0JFK&#10;k+49z2X9/tW/Pt13dP9QavmYJm8gAs3hP/zX/tQKsgx+v8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RoUC8AAAA&#10;2wAAAA8AAAAAAAAAAQAgAAAAIgAAAGRycy9kb3ducmV2LnhtbFBLAQIUABQAAAAIAIdO4kAzLwWe&#10;OwAAADkAAAAQAAAAAAAAAAEAIAAAAAsBAABkcnMvc2hhcGV4bWwueG1sUEsFBgAAAAAGAAYAWwEA&#10;ALUDA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070D0"/>
    <w:rsid w:val="000462D9"/>
    <w:rsid w:val="0007063E"/>
    <w:rsid w:val="00073392"/>
    <w:rsid w:val="00073F4E"/>
    <w:rsid w:val="00076278"/>
    <w:rsid w:val="00080E99"/>
    <w:rsid w:val="00082B6C"/>
    <w:rsid w:val="00086C89"/>
    <w:rsid w:val="000A39FB"/>
    <w:rsid w:val="000C1A2F"/>
    <w:rsid w:val="000C5DB8"/>
    <w:rsid w:val="00103787"/>
    <w:rsid w:val="00112E79"/>
    <w:rsid w:val="00117746"/>
    <w:rsid w:val="00136C96"/>
    <w:rsid w:val="00150A91"/>
    <w:rsid w:val="00163F95"/>
    <w:rsid w:val="00180A9A"/>
    <w:rsid w:val="001829C0"/>
    <w:rsid w:val="00184809"/>
    <w:rsid w:val="00192112"/>
    <w:rsid w:val="001B0127"/>
    <w:rsid w:val="001C12D5"/>
    <w:rsid w:val="001C69F7"/>
    <w:rsid w:val="00210650"/>
    <w:rsid w:val="00214FAF"/>
    <w:rsid w:val="00225A39"/>
    <w:rsid w:val="00231940"/>
    <w:rsid w:val="002650EC"/>
    <w:rsid w:val="00265CA9"/>
    <w:rsid w:val="002A6C46"/>
    <w:rsid w:val="002C19B5"/>
    <w:rsid w:val="002C2146"/>
    <w:rsid w:val="002D0C0C"/>
    <w:rsid w:val="002E5AEF"/>
    <w:rsid w:val="002F6EF5"/>
    <w:rsid w:val="00321D53"/>
    <w:rsid w:val="00372585"/>
    <w:rsid w:val="003A4EE8"/>
    <w:rsid w:val="003B63E4"/>
    <w:rsid w:val="003C000B"/>
    <w:rsid w:val="003C488B"/>
    <w:rsid w:val="00402873"/>
    <w:rsid w:val="00412FDE"/>
    <w:rsid w:val="00442CC2"/>
    <w:rsid w:val="00446244"/>
    <w:rsid w:val="00455AEF"/>
    <w:rsid w:val="00461852"/>
    <w:rsid w:val="00473C20"/>
    <w:rsid w:val="004C077F"/>
    <w:rsid w:val="004D61CB"/>
    <w:rsid w:val="005011D6"/>
    <w:rsid w:val="00503F2E"/>
    <w:rsid w:val="00532164"/>
    <w:rsid w:val="005361C6"/>
    <w:rsid w:val="00536434"/>
    <w:rsid w:val="00551FAF"/>
    <w:rsid w:val="00552226"/>
    <w:rsid w:val="00566120"/>
    <w:rsid w:val="00582E6D"/>
    <w:rsid w:val="005954D5"/>
    <w:rsid w:val="005A53FA"/>
    <w:rsid w:val="005B335D"/>
    <w:rsid w:val="005D1293"/>
    <w:rsid w:val="005E40C7"/>
    <w:rsid w:val="00644D5F"/>
    <w:rsid w:val="006727AD"/>
    <w:rsid w:val="00691425"/>
    <w:rsid w:val="006A4D25"/>
    <w:rsid w:val="006A516E"/>
    <w:rsid w:val="006B0830"/>
    <w:rsid w:val="006C61DD"/>
    <w:rsid w:val="006C693B"/>
    <w:rsid w:val="00716E2B"/>
    <w:rsid w:val="007401B3"/>
    <w:rsid w:val="00770F18"/>
    <w:rsid w:val="00773B74"/>
    <w:rsid w:val="00774017"/>
    <w:rsid w:val="0078290C"/>
    <w:rsid w:val="007B5225"/>
    <w:rsid w:val="007C06CA"/>
    <w:rsid w:val="007E0B84"/>
    <w:rsid w:val="00804D30"/>
    <w:rsid w:val="008163FB"/>
    <w:rsid w:val="0082605B"/>
    <w:rsid w:val="00855C36"/>
    <w:rsid w:val="00857DBE"/>
    <w:rsid w:val="00862CED"/>
    <w:rsid w:val="008701BC"/>
    <w:rsid w:val="00875DB0"/>
    <w:rsid w:val="00883D92"/>
    <w:rsid w:val="008A5362"/>
    <w:rsid w:val="008F21F1"/>
    <w:rsid w:val="008F221B"/>
    <w:rsid w:val="008F5A2D"/>
    <w:rsid w:val="00921602"/>
    <w:rsid w:val="00934260"/>
    <w:rsid w:val="00957EA1"/>
    <w:rsid w:val="00966E5B"/>
    <w:rsid w:val="009839B4"/>
    <w:rsid w:val="009B4EF0"/>
    <w:rsid w:val="009D271F"/>
    <w:rsid w:val="009D6EAD"/>
    <w:rsid w:val="009E27FB"/>
    <w:rsid w:val="009E29D3"/>
    <w:rsid w:val="00A135CC"/>
    <w:rsid w:val="00A136D2"/>
    <w:rsid w:val="00A26C45"/>
    <w:rsid w:val="00A56484"/>
    <w:rsid w:val="00A929C2"/>
    <w:rsid w:val="00AD097F"/>
    <w:rsid w:val="00AE7A80"/>
    <w:rsid w:val="00AF42A3"/>
    <w:rsid w:val="00B248E0"/>
    <w:rsid w:val="00B40240"/>
    <w:rsid w:val="00B844F4"/>
    <w:rsid w:val="00B8454C"/>
    <w:rsid w:val="00BA06A1"/>
    <w:rsid w:val="00BA770A"/>
    <w:rsid w:val="00BC00B2"/>
    <w:rsid w:val="00C054DE"/>
    <w:rsid w:val="00C156B6"/>
    <w:rsid w:val="00C248A3"/>
    <w:rsid w:val="00C31267"/>
    <w:rsid w:val="00C679A9"/>
    <w:rsid w:val="00C7541C"/>
    <w:rsid w:val="00CB1A3A"/>
    <w:rsid w:val="00CB2101"/>
    <w:rsid w:val="00CC0FAA"/>
    <w:rsid w:val="00CD0736"/>
    <w:rsid w:val="00D12299"/>
    <w:rsid w:val="00D1570F"/>
    <w:rsid w:val="00D20C02"/>
    <w:rsid w:val="00D32830"/>
    <w:rsid w:val="00D92F3B"/>
    <w:rsid w:val="00D97220"/>
    <w:rsid w:val="00DB7153"/>
    <w:rsid w:val="00DB7F05"/>
    <w:rsid w:val="00DC3408"/>
    <w:rsid w:val="00E028C3"/>
    <w:rsid w:val="00E14F77"/>
    <w:rsid w:val="00E3076B"/>
    <w:rsid w:val="00E36978"/>
    <w:rsid w:val="00E37BAF"/>
    <w:rsid w:val="00E82A1E"/>
    <w:rsid w:val="00EC06F4"/>
    <w:rsid w:val="00ED10AD"/>
    <w:rsid w:val="00EE4E36"/>
    <w:rsid w:val="00EF2B63"/>
    <w:rsid w:val="00F1000B"/>
    <w:rsid w:val="00F102E5"/>
    <w:rsid w:val="00F61A96"/>
    <w:rsid w:val="00F665F4"/>
    <w:rsid w:val="00FD225F"/>
    <w:rsid w:val="00FE2907"/>
    <w:rsid w:val="00FF4E44"/>
    <w:rsid w:val="0FC8129C"/>
    <w:rsid w:val="0FCB683B"/>
    <w:rsid w:val="2CF72EDB"/>
    <w:rsid w:val="31C2036A"/>
    <w:rsid w:val="320D02A5"/>
    <w:rsid w:val="338F6B07"/>
    <w:rsid w:val="348E566F"/>
    <w:rsid w:val="375453ED"/>
    <w:rsid w:val="39FD63DA"/>
    <w:rsid w:val="3A226944"/>
    <w:rsid w:val="3AEE6A48"/>
    <w:rsid w:val="3C1620AA"/>
    <w:rsid w:val="3D8F080F"/>
    <w:rsid w:val="44CE1FA4"/>
    <w:rsid w:val="487F73ED"/>
    <w:rsid w:val="4A347EAE"/>
    <w:rsid w:val="4E5F4972"/>
    <w:rsid w:val="515A32AD"/>
    <w:rsid w:val="52600405"/>
    <w:rsid w:val="529B4319"/>
    <w:rsid w:val="57773DD6"/>
    <w:rsid w:val="578B79AB"/>
    <w:rsid w:val="5CCD3FD5"/>
    <w:rsid w:val="5F5154BA"/>
    <w:rsid w:val="61FA5F9D"/>
    <w:rsid w:val="64CD6910"/>
    <w:rsid w:val="6789158D"/>
    <w:rsid w:val="67D81BA4"/>
    <w:rsid w:val="6AAF1C96"/>
    <w:rsid w:val="75681757"/>
    <w:rsid w:val="75A346A8"/>
    <w:rsid w:val="76EB3486"/>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bmp"/><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0353E-7757-435A-B695-061F197930C8}">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27</Pages>
  <Words>1264</Words>
  <Characters>7207</Characters>
  <Lines>60</Lines>
  <Paragraphs>16</Paragraphs>
  <TotalTime>50</TotalTime>
  <ScaleCrop>false</ScaleCrop>
  <LinksUpToDate>false</LinksUpToDate>
  <CharactersWithSpaces>8455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小宇</cp:lastModifiedBy>
  <cp:lastPrinted>2020-12-08T01:29:00Z</cp:lastPrinted>
  <dcterms:modified xsi:type="dcterms:W3CDTF">2020-12-08T06:38:09Z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